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1"/>
        <w:rPr>
          <w:spacing w:val="-2"/>
        </w:rPr>
      </w:pPr>
      <w:r>
        <w:rPr>
          <w:noProof/>
          <w:spacing w:val="-2"/>
          <w:lang w:eastAsia="ru-RU"/>
        </w:rPr>
        <w:drawing>
          <wp:inline distT="0" distB="0" distL="0" distR="0">
            <wp:extent cx="6830060" cy="9453972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896" cy="947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</w:pPr>
      <w:r>
        <w:rPr>
          <w:spacing w:val="-2"/>
        </w:rPr>
        <w:lastRenderedPageBreak/>
        <w:t>ПОЯСНИТЕЛЬНАЯ</w:t>
      </w:r>
      <w:r>
        <w:rPr>
          <w:spacing w:val="1"/>
        </w:rPr>
        <w:t xml:space="preserve"> </w:t>
      </w:r>
      <w:r>
        <w:rPr>
          <w:spacing w:val="-2"/>
        </w:rPr>
        <w:t>ЗАПИСКА</w:t>
      </w:r>
    </w:p>
    <w:p>
      <w:pPr>
        <w:pStyle w:val="a3"/>
        <w:spacing w:before="316"/>
        <w:ind w:right="277" w:firstLine="537"/>
      </w:pPr>
      <w:r>
        <w:t>Рабочая программа воспитания является локальным нормативно-правовым актом муниципальной бюджетной организации  дополнительного образования «Дом</w:t>
      </w:r>
      <w:r>
        <w:rPr>
          <w:spacing w:val="30"/>
        </w:rPr>
        <w:t xml:space="preserve"> </w:t>
      </w:r>
      <w:r>
        <w:t>детского</w:t>
      </w:r>
      <w:r>
        <w:rPr>
          <w:spacing w:val="34"/>
        </w:rPr>
        <w:t xml:space="preserve"> </w:t>
      </w:r>
      <w:r>
        <w:t>творчества»</w:t>
      </w:r>
      <w:r>
        <w:rPr>
          <w:spacing w:val="35"/>
        </w:rPr>
        <w:t xml:space="preserve"> </w:t>
      </w:r>
      <w:r>
        <w:t>Алькеевского муниципального района</w:t>
      </w:r>
      <w:r>
        <w:rPr>
          <w:spacing w:val="30"/>
        </w:rPr>
        <w:t xml:space="preserve"> </w:t>
      </w:r>
      <w:r>
        <w:t>(далее-МБО ДО «ДДТ»),   ориентиром для педагогического коллектива в организации воспитательной работы с обучающимися детских объединений.</w:t>
      </w:r>
    </w:p>
    <w:p>
      <w:pPr>
        <w:pStyle w:val="a3"/>
        <w:ind w:right="270" w:firstLine="537"/>
      </w:pPr>
      <w:r>
        <w:t>Рабочая программа воспитания МБО ДО «ДДТ» разработана на основе Примерной программы воспитания, в центре которой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правилам и нормам поведения в российском обществе. Программа учитывает приоритетные задачи воспитания детей, подростков, юношества в Республике Татарстан, муниципальное задание учредителя, традиции образовательной организации.</w:t>
      </w:r>
    </w:p>
    <w:p>
      <w:pPr>
        <w:pStyle w:val="a3"/>
        <w:ind w:right="271" w:firstLine="537"/>
      </w:pPr>
      <w:r>
        <w:t>Программа призвана обеспечить достижение обучающимися личностных результатов, указанных в основной образовательной программе МБО ДО «ДДТ»: готовность обучающихся к саморазвитию; мотивация к познанию и обучению; ценностные установки и социально-значимые качества личности; активное участие в социально- значимой деятельности.</w:t>
      </w:r>
    </w:p>
    <w:p>
      <w:pPr>
        <w:pStyle w:val="a3"/>
        <w:spacing w:before="1"/>
        <w:ind w:right="275" w:firstLine="537"/>
      </w:pPr>
      <w:r>
        <w:t>Рабочая программа воспитания МБО ДО «ДДТ» представляет собой описание воспитательной составляющей образовательной деятельности в МБО ДО «ДДТ». На основе рабочей программы воспитания педагоги дополнительного образования составляют календарные планы воспитательной работы детских объединений, являющихся основой для составления календарного графика воспитательной работы МБО ДО «ДДТ»</w:t>
      </w:r>
      <w:r>
        <w:rPr>
          <w:spacing w:val="-2"/>
        </w:rPr>
        <w:t>.</w:t>
      </w:r>
    </w:p>
    <w:p>
      <w:pPr>
        <w:pStyle w:val="a3"/>
        <w:ind w:right="272"/>
      </w:pPr>
      <w:r>
        <w:t>Процесс воспитания в МБО ДО «ДДТ» основывается на следующих принципах взаимодействия педагогов и обучающихся:</w:t>
      </w:r>
    </w:p>
    <w:p>
      <w:pPr>
        <w:pStyle w:val="a4"/>
        <w:numPr>
          <w:ilvl w:val="0"/>
          <w:numId w:val="16"/>
        </w:numPr>
        <w:tabs>
          <w:tab w:val="left" w:pos="1043"/>
        </w:tabs>
        <w:ind w:right="269" w:firstLine="566"/>
        <w:rPr>
          <w:sz w:val="28"/>
        </w:rPr>
      </w:pPr>
      <w:r>
        <w:rPr>
          <w:sz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МБО ДО «ДДТ»;</w:t>
      </w:r>
    </w:p>
    <w:p>
      <w:pPr>
        <w:pStyle w:val="a4"/>
        <w:numPr>
          <w:ilvl w:val="0"/>
          <w:numId w:val="16"/>
        </w:numPr>
        <w:tabs>
          <w:tab w:val="left" w:pos="1019"/>
        </w:tabs>
        <w:spacing w:line="242" w:lineRule="auto"/>
        <w:ind w:right="267" w:firstLine="566"/>
        <w:rPr>
          <w:sz w:val="28"/>
        </w:rPr>
      </w:pPr>
      <w:r>
        <w:rPr>
          <w:sz w:val="28"/>
        </w:rPr>
        <w:t xml:space="preserve">ориентир на создание в </w:t>
      </w:r>
      <w:r>
        <w:t xml:space="preserve">МБО ДО «ДДТ» </w:t>
      </w:r>
      <w:r>
        <w:rPr>
          <w:sz w:val="28"/>
        </w:rPr>
        <w:t>психологически комфортной среды для каждого ребенка и взрослого, без которой невозможно конструктивное взаимодействие обучающихся и педагогов;</w:t>
      </w:r>
    </w:p>
    <w:p>
      <w:pPr>
        <w:pStyle w:val="a4"/>
        <w:numPr>
          <w:ilvl w:val="0"/>
          <w:numId w:val="16"/>
        </w:numPr>
        <w:tabs>
          <w:tab w:val="left" w:pos="1134"/>
        </w:tabs>
        <w:ind w:right="265" w:firstLine="638"/>
        <w:rPr>
          <w:sz w:val="28"/>
        </w:rPr>
      </w:pPr>
      <w:r>
        <w:rPr>
          <w:sz w:val="28"/>
        </w:rPr>
        <w:t xml:space="preserve">реализация процесса воспитания, главным образом, через создание в </w:t>
      </w:r>
      <w:r>
        <w:t>МБО ДО «ДДТ»</w:t>
      </w:r>
      <w:r>
        <w:rPr>
          <w:sz w:val="28"/>
        </w:rPr>
        <w:t xml:space="preserve"> детско-взрослых</w:t>
      </w:r>
      <w:r>
        <w:rPr>
          <w:spacing w:val="35"/>
          <w:sz w:val="28"/>
        </w:rPr>
        <w:t xml:space="preserve">  </w:t>
      </w:r>
      <w:r>
        <w:rPr>
          <w:sz w:val="28"/>
        </w:rPr>
        <w:t>общностей,</w:t>
      </w:r>
      <w:r>
        <w:rPr>
          <w:spacing w:val="38"/>
          <w:sz w:val="28"/>
        </w:rPr>
        <w:t xml:space="preserve">  </w:t>
      </w:r>
      <w:r>
        <w:rPr>
          <w:sz w:val="28"/>
        </w:rPr>
        <w:t>которые</w:t>
      </w:r>
      <w:r>
        <w:rPr>
          <w:spacing w:val="40"/>
          <w:sz w:val="28"/>
        </w:rPr>
        <w:t xml:space="preserve">  </w:t>
      </w:r>
      <w:r>
        <w:rPr>
          <w:sz w:val="28"/>
        </w:rPr>
        <w:t>объединяют</w:t>
      </w:r>
      <w:r>
        <w:rPr>
          <w:spacing w:val="38"/>
          <w:sz w:val="28"/>
        </w:rPr>
        <w:t xml:space="preserve">  </w:t>
      </w:r>
      <w:r>
        <w:rPr>
          <w:sz w:val="28"/>
        </w:rPr>
        <w:t>детей</w:t>
      </w:r>
      <w:r>
        <w:rPr>
          <w:spacing w:val="37"/>
          <w:sz w:val="28"/>
        </w:rPr>
        <w:t xml:space="preserve">  </w:t>
      </w:r>
      <w:r>
        <w:rPr>
          <w:sz w:val="28"/>
        </w:rPr>
        <w:t>и</w:t>
      </w:r>
      <w:r>
        <w:rPr>
          <w:spacing w:val="38"/>
          <w:sz w:val="28"/>
        </w:rPr>
        <w:t xml:space="preserve">  </w:t>
      </w:r>
      <w:r>
        <w:rPr>
          <w:sz w:val="28"/>
        </w:rPr>
        <w:t>педагогов</w:t>
      </w:r>
      <w:r>
        <w:rPr>
          <w:spacing w:val="37"/>
          <w:sz w:val="28"/>
        </w:rPr>
        <w:t xml:space="preserve">  </w:t>
      </w:r>
      <w:r>
        <w:rPr>
          <w:sz w:val="28"/>
        </w:rPr>
        <w:t>яркими</w:t>
      </w:r>
      <w:r>
        <w:rPr>
          <w:spacing w:val="37"/>
          <w:sz w:val="28"/>
        </w:rPr>
        <w:t xml:space="preserve">  </w:t>
      </w:r>
      <w:r>
        <w:rPr>
          <w:spacing w:val="-10"/>
          <w:sz w:val="28"/>
        </w:rPr>
        <w:t>и</w:t>
      </w:r>
    </w:p>
    <w:p>
      <w:pPr>
        <w:jc w:val="both"/>
        <w:rPr>
          <w:sz w:val="28"/>
        </w:rPr>
        <w:sectPr>
          <w:footerReference w:type="default" r:id="rId8"/>
          <w:pgSz w:w="12240" w:h="15840"/>
          <w:pgMar w:top="142" w:right="440" w:bottom="980" w:left="640" w:header="0" w:footer="787" w:gutter="0"/>
          <w:pgNumType w:start="2"/>
          <w:cols w:space="720"/>
        </w:sectPr>
      </w:pPr>
    </w:p>
    <w:p>
      <w:pPr>
        <w:pStyle w:val="a3"/>
        <w:spacing w:before="66"/>
        <w:ind w:right="264" w:firstLine="0"/>
      </w:pPr>
      <w:r>
        <w:lastRenderedPageBreak/>
        <w:t>содержательными событиями, общими позитивными эмоциями и доверительными отношениями друг к другу;</w:t>
      </w:r>
    </w:p>
    <w:p>
      <w:pPr>
        <w:pStyle w:val="a4"/>
        <w:numPr>
          <w:ilvl w:val="0"/>
          <w:numId w:val="16"/>
        </w:numPr>
        <w:tabs>
          <w:tab w:val="left" w:pos="1033"/>
        </w:tabs>
        <w:ind w:right="269" w:firstLine="566"/>
        <w:rPr>
          <w:sz w:val="28"/>
        </w:rPr>
      </w:pPr>
      <w:r>
        <w:rPr>
          <w:sz w:val="28"/>
        </w:rPr>
        <w:t>организация основных совместных дел обучающихся и педагогов как предмета совместной заботы и взрослых, и детей;</w:t>
      </w:r>
    </w:p>
    <w:p>
      <w:pPr>
        <w:pStyle w:val="a4"/>
        <w:numPr>
          <w:ilvl w:val="0"/>
          <w:numId w:val="16"/>
        </w:numPr>
        <w:tabs>
          <w:tab w:val="left" w:pos="1067"/>
        </w:tabs>
        <w:spacing w:before="4"/>
        <w:ind w:right="277" w:firstLine="566"/>
        <w:rPr>
          <w:sz w:val="28"/>
        </w:rPr>
      </w:pPr>
      <w:r>
        <w:rPr>
          <w:sz w:val="28"/>
        </w:rPr>
        <w:t xml:space="preserve">системность, целесообразность и нешаблонность воспитания как условия его </w:t>
      </w:r>
      <w:r>
        <w:rPr>
          <w:spacing w:val="-2"/>
          <w:sz w:val="28"/>
        </w:rPr>
        <w:t>эффективности.</w:t>
      </w:r>
    </w:p>
    <w:p>
      <w:pPr>
        <w:pStyle w:val="a3"/>
        <w:spacing w:line="321" w:lineRule="exact"/>
        <w:ind w:left="829" w:firstLine="0"/>
      </w:pPr>
      <w:r>
        <w:t>Основными</w:t>
      </w:r>
      <w:r>
        <w:rPr>
          <w:spacing w:val="-8"/>
        </w:rPr>
        <w:t xml:space="preserve"> </w:t>
      </w:r>
      <w:r>
        <w:t>традициями</w:t>
      </w:r>
      <w:r>
        <w:rPr>
          <w:spacing w:val="-12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rPr>
          <w:spacing w:val="-2"/>
        </w:rPr>
        <w:t>являются:</w:t>
      </w:r>
    </w:p>
    <w:p>
      <w:pPr>
        <w:pStyle w:val="a4"/>
        <w:numPr>
          <w:ilvl w:val="0"/>
          <w:numId w:val="16"/>
        </w:numPr>
        <w:tabs>
          <w:tab w:val="left" w:pos="1052"/>
        </w:tabs>
        <w:ind w:right="265" w:firstLine="566"/>
        <w:rPr>
          <w:sz w:val="28"/>
        </w:rPr>
      </w:pPr>
      <w:r>
        <w:rPr>
          <w:sz w:val="28"/>
        </w:rPr>
        <w:t xml:space="preserve">стержнем годового цикла воспитательной работы </w:t>
      </w:r>
      <w:r>
        <w:t>МБО ДО «ДДТ»</w:t>
      </w:r>
      <w:r>
        <w:rPr>
          <w:sz w:val="28"/>
        </w:rPr>
        <w:t xml:space="preserve"> являются ключевые, общие для всех объединений воспитательные события, через которые осуществляются целенаправленные действия педагогов, создающих условия для освоения обучающимися новых отношений;</w:t>
      </w:r>
    </w:p>
    <w:p>
      <w:pPr>
        <w:pStyle w:val="a4"/>
        <w:numPr>
          <w:ilvl w:val="0"/>
          <w:numId w:val="16"/>
        </w:numPr>
        <w:tabs>
          <w:tab w:val="left" w:pos="1004"/>
        </w:tabs>
        <w:ind w:right="265" w:firstLine="566"/>
        <w:rPr>
          <w:sz w:val="28"/>
        </w:rPr>
      </w:pPr>
      <w:r>
        <w:rPr>
          <w:sz w:val="28"/>
        </w:rPr>
        <w:t xml:space="preserve">событийный подход предполагает создание совокупности обстоятельств, на фоне которых актуализируется проектируемое событие; направления, формы воспитания выбираются в зависимости от интересов и социальных особенностей детско-взрослого сообщества </w:t>
      </w:r>
      <w:r>
        <w:t>МБО ДО «ДДТ»</w:t>
      </w:r>
      <w:r>
        <w:rPr>
          <w:sz w:val="28"/>
        </w:rPr>
        <w:t>, предметного содержания дополнительной общеобразовательной программой объединения;</w:t>
      </w:r>
    </w:p>
    <w:p>
      <w:pPr>
        <w:pStyle w:val="a4"/>
        <w:numPr>
          <w:ilvl w:val="0"/>
          <w:numId w:val="16"/>
        </w:numPr>
        <w:tabs>
          <w:tab w:val="left" w:pos="1014"/>
        </w:tabs>
        <w:spacing w:line="242" w:lineRule="auto"/>
        <w:ind w:right="265" w:firstLine="566"/>
        <w:rPr>
          <w:sz w:val="28"/>
        </w:rPr>
      </w:pPr>
      <w:r>
        <w:rPr>
          <w:sz w:val="28"/>
        </w:rPr>
        <w:t>воспитательные события побуждают и опосредуют активность личности,</w:t>
      </w:r>
      <w:r>
        <w:rPr>
          <w:spacing w:val="40"/>
          <w:sz w:val="28"/>
        </w:rPr>
        <w:t xml:space="preserve"> </w:t>
      </w:r>
      <w:r>
        <w:rPr>
          <w:sz w:val="28"/>
        </w:rPr>
        <w:t>ставят его в позицию субъектности, приводят к осознанному выбору направленности и системы ценностей;</w:t>
      </w:r>
    </w:p>
    <w:p>
      <w:pPr>
        <w:pStyle w:val="a4"/>
        <w:numPr>
          <w:ilvl w:val="0"/>
          <w:numId w:val="16"/>
        </w:numPr>
        <w:tabs>
          <w:tab w:val="left" w:pos="1139"/>
        </w:tabs>
        <w:ind w:right="268" w:firstLine="566"/>
        <w:rPr>
          <w:sz w:val="28"/>
        </w:rPr>
      </w:pPr>
      <w:r>
        <w:rPr>
          <w:sz w:val="28"/>
        </w:rPr>
        <w:t>при проектировании и создании воспитательных событий обеспечивается конструктивное</w:t>
      </w:r>
      <w:r>
        <w:rPr>
          <w:spacing w:val="-7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1"/>
          <w:sz w:val="28"/>
        </w:rPr>
        <w:t xml:space="preserve"> </w:t>
      </w:r>
      <w:r>
        <w:rPr>
          <w:sz w:val="28"/>
        </w:rPr>
        <w:t>возрастов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коллективов;</w:t>
      </w:r>
    </w:p>
    <w:p>
      <w:pPr>
        <w:pStyle w:val="a4"/>
        <w:numPr>
          <w:ilvl w:val="0"/>
          <w:numId w:val="16"/>
        </w:numPr>
        <w:tabs>
          <w:tab w:val="left" w:pos="1004"/>
        </w:tabs>
        <w:ind w:right="260" w:firstLine="566"/>
        <w:rPr>
          <w:sz w:val="28"/>
        </w:rPr>
      </w:pPr>
      <w:r>
        <w:rPr>
          <w:sz w:val="28"/>
        </w:rPr>
        <w:t xml:space="preserve">педагоги </w:t>
      </w:r>
      <w:r>
        <w:t>МБО ДО «ДДТ»</w:t>
      </w:r>
      <w:r>
        <w:rPr>
          <w:sz w:val="28"/>
        </w:rPr>
        <w:t xml:space="preserve"> ориентированы на создание условий для формирования детских коллективов (ансамблей, студий, клубов, творческих объединений), на установление и поддержку в них доброжелательных и товарищеских взаимоотношений;</w:t>
      </w:r>
    </w:p>
    <w:p>
      <w:pPr>
        <w:pStyle w:val="a4"/>
        <w:numPr>
          <w:ilvl w:val="0"/>
          <w:numId w:val="16"/>
        </w:numPr>
        <w:tabs>
          <w:tab w:val="left" w:pos="1096"/>
        </w:tabs>
        <w:ind w:right="255" w:firstLine="566"/>
        <w:rPr>
          <w:sz w:val="28"/>
        </w:rPr>
      </w:pPr>
      <w:r>
        <w:rPr>
          <w:sz w:val="28"/>
        </w:rPr>
        <w:t xml:space="preserve">ключевой фигурой воспитания в </w:t>
      </w:r>
      <w:r>
        <w:t>МБО ДО «ДДТ»</w:t>
      </w:r>
      <w:r>
        <w:rPr>
          <w:sz w:val="28"/>
        </w:rPr>
        <w:t xml:space="preserve"> является педагог дополнительного образования,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реализующий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детям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защитную,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личностно-развивающую, организационную, посредническую (в разрешении конфликтов) функции.  </w:t>
      </w:r>
    </w:p>
    <w:p>
      <w:pPr>
        <w:pStyle w:val="2"/>
        <w:spacing w:before="320"/>
        <w:ind w:left="1552"/>
      </w:pPr>
      <w:r>
        <w:t>Основания</w:t>
      </w:r>
      <w:r>
        <w:rPr>
          <w:spacing w:val="-8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разработки</w:t>
      </w:r>
      <w:r>
        <w:rPr>
          <w:spacing w:val="-7"/>
        </w:rPr>
        <w:t xml:space="preserve"> </w:t>
      </w:r>
      <w:r>
        <w:t>рабочей</w:t>
      </w:r>
      <w:r>
        <w:rPr>
          <w:spacing w:val="-12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rPr>
          <w:spacing w:val="-2"/>
        </w:rPr>
        <w:t>воспитания</w:t>
      </w:r>
    </w:p>
    <w:p>
      <w:pPr>
        <w:pStyle w:val="a4"/>
        <w:numPr>
          <w:ilvl w:val="0"/>
          <w:numId w:val="15"/>
        </w:numPr>
        <w:tabs>
          <w:tab w:val="left" w:pos="1202"/>
        </w:tabs>
        <w:spacing w:before="317"/>
        <w:ind w:right="267" w:firstLine="566"/>
        <w:rPr>
          <w:rFonts w:ascii="Verdana" w:hAnsi="Verdana"/>
          <w:sz w:val="20"/>
        </w:rPr>
      </w:pPr>
      <w:r>
        <w:rPr>
          <w:sz w:val="28"/>
        </w:rPr>
        <w:t>Федеральный закон Российской Федерации от 29.12.2012г. № 273-ФЗ «Об образовании в Российской Федерации».</w:t>
      </w:r>
    </w:p>
    <w:p>
      <w:pPr>
        <w:pStyle w:val="a4"/>
        <w:numPr>
          <w:ilvl w:val="0"/>
          <w:numId w:val="15"/>
        </w:numPr>
        <w:tabs>
          <w:tab w:val="left" w:pos="1110"/>
        </w:tabs>
        <w:ind w:right="266" w:firstLine="566"/>
        <w:rPr>
          <w:sz w:val="28"/>
        </w:rPr>
      </w:pPr>
      <w:r>
        <w:rPr>
          <w:sz w:val="28"/>
        </w:rPr>
        <w:t>Федеральный закон от 31 июля 2020 г. №</w:t>
      </w:r>
      <w:r>
        <w:rPr>
          <w:spacing w:val="-2"/>
          <w:sz w:val="28"/>
        </w:rPr>
        <w:t xml:space="preserve"> </w:t>
      </w:r>
      <w:r>
        <w:rPr>
          <w:sz w:val="28"/>
        </w:rPr>
        <w:t>304-ФЗ «О внесении изменений в Федеральный закон «Об образовании в Российской Федерации» по вопросам воспитания обучающихся».</w:t>
      </w:r>
    </w:p>
    <w:p>
      <w:pPr>
        <w:pStyle w:val="a4"/>
        <w:numPr>
          <w:ilvl w:val="0"/>
          <w:numId w:val="15"/>
        </w:numPr>
        <w:tabs>
          <w:tab w:val="left" w:pos="1110"/>
        </w:tabs>
        <w:ind w:right="278" w:firstLine="566"/>
        <w:rPr>
          <w:sz w:val="28"/>
        </w:rPr>
      </w:pPr>
      <w:r>
        <w:rPr>
          <w:sz w:val="28"/>
        </w:rPr>
        <w:t>Концепция развития дополнительного образования детей, утвержденная распоряжением Правительства Российской Федерации от 04.09.2014г. № 1726-р.</w:t>
      </w:r>
    </w:p>
    <w:p>
      <w:pPr>
        <w:pStyle w:val="a4"/>
        <w:numPr>
          <w:ilvl w:val="0"/>
          <w:numId w:val="15"/>
        </w:numPr>
        <w:tabs>
          <w:tab w:val="left" w:pos="1181"/>
        </w:tabs>
        <w:ind w:right="277" w:firstLine="566"/>
        <w:rPr>
          <w:sz w:val="28"/>
        </w:rPr>
      </w:pPr>
      <w:r>
        <w:rPr>
          <w:sz w:val="28"/>
        </w:rPr>
        <w:t>Приказ Министерства образования и науки РФ от 09.11.2018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>
      <w:pPr>
        <w:jc w:val="both"/>
        <w:rPr>
          <w:sz w:val="28"/>
        </w:rPr>
        <w:sectPr>
          <w:pgSz w:w="12240" w:h="15840"/>
          <w:pgMar w:top="1060" w:right="440" w:bottom="980" w:left="640" w:header="0" w:footer="787" w:gutter="0"/>
          <w:cols w:space="720"/>
        </w:sectPr>
      </w:pPr>
    </w:p>
    <w:p>
      <w:pPr>
        <w:pStyle w:val="a4"/>
        <w:numPr>
          <w:ilvl w:val="0"/>
          <w:numId w:val="15"/>
        </w:numPr>
        <w:tabs>
          <w:tab w:val="left" w:pos="1177"/>
        </w:tabs>
        <w:spacing w:before="66"/>
        <w:ind w:right="265" w:firstLine="566"/>
        <w:rPr>
          <w:sz w:val="28"/>
        </w:rPr>
      </w:pPr>
      <w:r>
        <w:rPr>
          <w:sz w:val="28"/>
        </w:rPr>
        <w:lastRenderedPageBreak/>
        <w:t>План основных мероприятий, проводимых в рамках Десятилетия детства, на период до 2027 года, утвержденный распоряжением Правительства Российской Федерации от 23 января 2021г. № 122-р.</w:t>
      </w:r>
    </w:p>
    <w:p>
      <w:pPr>
        <w:pStyle w:val="a3"/>
        <w:ind w:left="0" w:firstLine="0"/>
        <w:jc w:val="left"/>
      </w:pPr>
    </w:p>
    <w:p>
      <w:pPr>
        <w:pStyle w:val="a3"/>
        <w:ind w:left="0" w:firstLine="0"/>
        <w:jc w:val="left"/>
      </w:pPr>
    </w:p>
    <w:p>
      <w:pPr>
        <w:pStyle w:val="2"/>
        <w:ind w:left="2109"/>
      </w:pPr>
      <w:r>
        <w:t>Приоритетные</w:t>
      </w:r>
      <w:r>
        <w:rPr>
          <w:spacing w:val="-20"/>
        </w:rPr>
        <w:t xml:space="preserve"> </w:t>
      </w:r>
      <w:r>
        <w:t>направления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организации воспитательной работы</w:t>
      </w:r>
    </w:p>
    <w:p>
      <w:pPr>
        <w:pStyle w:val="a3"/>
        <w:spacing w:before="317"/>
        <w:ind w:right="263"/>
      </w:pPr>
      <w:r>
        <w:rPr>
          <w:b/>
        </w:rPr>
        <w:t>Гражданско-патриотическое воспитание</w:t>
      </w:r>
      <w:r>
        <w:t>: формирование патриотических, ценностных представлений о любви к Отчизне, народам Российской Федерации и Республики Татарстан, к своему родному городу, формирование представлений о ценностях культурно-исторического наследия России, уважительного отношения к национальным героям и культурным представлениям российского народа.</w:t>
      </w:r>
    </w:p>
    <w:p>
      <w:pPr>
        <w:pStyle w:val="a3"/>
        <w:ind w:right="259"/>
      </w:pPr>
      <w:r>
        <w:rPr>
          <w:b/>
        </w:rPr>
        <w:t>Духовно-нравственное воспитание:</w:t>
      </w:r>
      <w:r>
        <w:rPr>
          <w:b/>
          <w:spacing w:val="-6"/>
        </w:rPr>
        <w:t xml:space="preserve"> </w:t>
      </w:r>
      <w:r>
        <w:t>формирование ценностных представлений о морали, об основных понятиях этики (добро и зло, истина и ложь, смысл жизни, справедливость, милосердие, проблема нравственного выбора, достоинство, любовь и др.), о духовных ценностях народов России, об уважительном отношении к традициям, культуре и языку своего народа и других народов России.</w:t>
      </w:r>
    </w:p>
    <w:p>
      <w:pPr>
        <w:spacing w:before="2"/>
        <w:ind w:left="262" w:right="265" w:firstLine="566"/>
        <w:jc w:val="both"/>
        <w:rPr>
          <w:sz w:val="28"/>
        </w:rPr>
      </w:pPr>
      <w:r>
        <w:rPr>
          <w:b/>
          <w:sz w:val="28"/>
        </w:rPr>
        <w:t>Художественно-эстетическое воспитание: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играет важную роль в формировании характера и нравственных качеств, а также в развитии эстетического отношения к искусству и</w:t>
      </w:r>
      <w:r>
        <w:rPr>
          <w:spacing w:val="40"/>
          <w:sz w:val="28"/>
        </w:rPr>
        <w:t xml:space="preserve"> </w:t>
      </w:r>
      <w:r>
        <w:rPr>
          <w:sz w:val="28"/>
        </w:rPr>
        <w:t>окружающей действительности.</w:t>
      </w:r>
    </w:p>
    <w:p>
      <w:pPr>
        <w:ind w:left="262" w:right="264" w:firstLine="566"/>
        <w:jc w:val="both"/>
        <w:rPr>
          <w:sz w:val="28"/>
        </w:rPr>
      </w:pPr>
      <w:r>
        <w:rPr>
          <w:b/>
          <w:sz w:val="28"/>
        </w:rPr>
        <w:t xml:space="preserve">Спортивно-оздоровительное воспитание: </w:t>
      </w:r>
      <w:r>
        <w:rPr>
          <w:sz w:val="28"/>
        </w:rPr>
        <w:t>физическое воспитание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содействует здоровому образу жизни.</w:t>
      </w:r>
    </w:p>
    <w:p>
      <w:pPr>
        <w:ind w:left="262" w:right="264" w:firstLine="566"/>
        <w:jc w:val="both"/>
        <w:rPr>
          <w:sz w:val="28"/>
        </w:rPr>
      </w:pPr>
      <w:r>
        <w:rPr>
          <w:b/>
          <w:sz w:val="28"/>
        </w:rPr>
        <w:t>Трудовое и профориентационное воспитание: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формирует знания, представления о трудовой деятельности; выявляет общие и специальные способности, способствует профессиональному самоопределению обучающихся.</w:t>
      </w:r>
    </w:p>
    <w:p>
      <w:pPr>
        <w:spacing w:before="2"/>
        <w:ind w:left="262" w:right="269" w:firstLine="566"/>
        <w:jc w:val="both"/>
        <w:rPr>
          <w:sz w:val="28"/>
        </w:rPr>
      </w:pPr>
      <w:r>
        <w:rPr>
          <w:b/>
          <w:sz w:val="28"/>
        </w:rPr>
        <w:t>Воспитание познавательных интересов: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формирует потребность в приобретении новых знаний, потребность в</w:t>
      </w:r>
      <w:r>
        <w:rPr>
          <w:spacing w:val="40"/>
          <w:sz w:val="28"/>
        </w:rPr>
        <w:t xml:space="preserve"> </w:t>
      </w:r>
      <w:r>
        <w:rPr>
          <w:sz w:val="28"/>
        </w:rPr>
        <w:t>продуктивной деятельности.</w:t>
      </w:r>
    </w:p>
    <w:p>
      <w:pPr>
        <w:pStyle w:val="a3"/>
        <w:spacing w:before="4"/>
        <w:ind w:left="0" w:firstLine="0"/>
        <w:jc w:val="left"/>
      </w:pPr>
    </w:p>
    <w:p>
      <w:pPr>
        <w:pStyle w:val="2"/>
        <w:spacing w:line="322" w:lineRule="exact"/>
        <w:ind w:left="877" w:right="0"/>
        <w:jc w:val="both"/>
      </w:pPr>
      <w:r>
        <w:t>Особенности</w:t>
      </w:r>
      <w:r>
        <w:rPr>
          <w:spacing w:val="-14"/>
        </w:rPr>
        <w:t xml:space="preserve"> </w:t>
      </w:r>
      <w:r>
        <w:t>организуемого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МБО ДО «ДДТ»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16"/>
        </w:rPr>
        <w:t xml:space="preserve"> </w:t>
      </w:r>
      <w:r>
        <w:rPr>
          <w:spacing w:val="-2"/>
        </w:rPr>
        <w:t>процесса</w:t>
      </w:r>
    </w:p>
    <w:p>
      <w:pPr>
        <w:ind w:left="552"/>
        <w:jc w:val="center"/>
        <w:rPr>
          <w:b/>
          <w:sz w:val="28"/>
        </w:rPr>
      </w:pPr>
      <w:r>
        <w:rPr>
          <w:b/>
          <w:sz w:val="28"/>
        </w:rPr>
        <w:t>(ключевые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позиции)</w:t>
      </w:r>
    </w:p>
    <w:p>
      <w:pPr>
        <w:pStyle w:val="3"/>
        <w:spacing w:before="322" w:line="240" w:lineRule="auto"/>
        <w:ind w:left="284" w:right="210"/>
      </w:pPr>
      <w:r>
        <w:t>Специфика</w:t>
      </w:r>
      <w:r>
        <w:rPr>
          <w:spacing w:val="-13"/>
        </w:rPr>
        <w:t xml:space="preserve"> </w:t>
      </w:r>
      <w:r>
        <w:t>расположения</w:t>
      </w:r>
      <w:r>
        <w:rPr>
          <w:spacing w:val="-11"/>
        </w:rPr>
        <w:t xml:space="preserve"> </w:t>
      </w:r>
      <w:r>
        <w:t>МБО ДО «ДДТ»,</w:t>
      </w:r>
      <w:r>
        <w:rPr>
          <w:spacing w:val="-9"/>
        </w:rPr>
        <w:t xml:space="preserve"> </w:t>
      </w:r>
      <w:r>
        <w:t>особенности</w:t>
      </w:r>
      <w:r>
        <w:rPr>
          <w:spacing w:val="-12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2"/>
        </w:rPr>
        <w:t xml:space="preserve"> </w:t>
      </w:r>
      <w:r>
        <w:rPr>
          <w:spacing w:val="-2"/>
        </w:rPr>
        <w:t>окружения</w:t>
      </w:r>
    </w:p>
    <w:p>
      <w:pPr>
        <w:pStyle w:val="8"/>
        <w:shd w:val="clear" w:color="auto" w:fill="auto"/>
        <w:spacing w:line="240" w:lineRule="auto"/>
        <w:ind w:left="284" w:right="210" w:firstLine="720"/>
        <w:jc w:val="both"/>
        <w:rPr>
          <w:rStyle w:val="10"/>
          <w:sz w:val="26"/>
          <w:szCs w:val="26"/>
        </w:rPr>
      </w:pPr>
      <w:r>
        <w:rPr>
          <w:rStyle w:val="10"/>
          <w:sz w:val="26"/>
          <w:szCs w:val="26"/>
        </w:rPr>
        <w:t>Муниципальная бюджетная организация дополнительного образования «Дом детского творчества» прошло типичный путь развития, характерный для учреждения дополнительного образования:</w:t>
      </w:r>
    </w:p>
    <w:p>
      <w:pPr>
        <w:widowControl/>
        <w:ind w:left="284" w:right="210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1957 году по улице Ленина, открылся Дом пионеров. Занималось в нем всего 15 человек. В 1974 году Дом пионеров получает новую прописку в здании бывшего Дворца культуры, в котором находится по настоящее время. </w:t>
      </w:r>
    </w:p>
    <w:p>
      <w:pPr>
        <w:widowControl/>
        <w:ind w:left="284" w:right="210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1991 году Дом пионеров получает название – Дом школьников. Система внешкольного образования стала называться системой дополнительного образования. В своей работе педагоги Дома школьников опираются на содружество со школами, детскими садами, </w:t>
      </w:r>
      <w:r>
        <w:rPr>
          <w:sz w:val="26"/>
          <w:szCs w:val="26"/>
        </w:rPr>
        <w:lastRenderedPageBreak/>
        <w:t xml:space="preserve">подростковыми клубами, что позволяет детям в большом потоке информации получить свои знания там, где это им удобно. </w:t>
      </w:r>
    </w:p>
    <w:p>
      <w:pPr>
        <w:widowControl/>
        <w:ind w:left="284" w:right="210" w:firstLine="720"/>
        <w:jc w:val="both"/>
      </w:pPr>
      <w:r>
        <w:rPr>
          <w:sz w:val="26"/>
          <w:szCs w:val="26"/>
        </w:rPr>
        <w:t>В 2010 году был переименован в «Дом детского творчества». Функционирует в новом 3-х этажном</w:t>
      </w:r>
      <w:r>
        <w:t xml:space="preserve"> здании.</w:t>
      </w:r>
    </w:p>
    <w:p>
      <w:pPr>
        <w:pStyle w:val="a3"/>
        <w:spacing w:before="66"/>
        <w:ind w:right="270" w:firstLine="542"/>
      </w:pPr>
      <w:bookmarkStart w:id="0" w:name="_GoBack"/>
      <w:bookmarkEnd w:id="0"/>
      <w:r>
        <w:t>МБО ДО «ДДТ» расположен в районном центре Алькеевского муниципального района, население которого составляет более 7000</w:t>
      </w:r>
      <w:r>
        <w:rPr>
          <w:spacing w:val="40"/>
        </w:rPr>
        <w:t xml:space="preserve"> </w:t>
      </w:r>
      <w:r>
        <w:t>человек, в том числе 1900 детей школьного возраста и 700</w:t>
      </w:r>
      <w:r>
        <w:rPr>
          <w:spacing w:val="40"/>
        </w:rPr>
        <w:t xml:space="preserve"> </w:t>
      </w:r>
      <w:r>
        <w:t>детей дошкольного возраста.</w:t>
      </w:r>
    </w:p>
    <w:p>
      <w:pPr>
        <w:pStyle w:val="a3"/>
        <w:ind w:right="274" w:firstLine="542"/>
      </w:pPr>
      <w:r>
        <w:t xml:space="preserve">Социокультурное окружение представлено    организацией  сферы культуры : ДК   МБУДО «Детская музыкальная школа». Кроме того, в ближайшем соседстве находится   </w:t>
      </w:r>
      <w:r>
        <w:rPr>
          <w:spacing w:val="78"/>
        </w:rPr>
        <w:t xml:space="preserve">  </w:t>
      </w:r>
      <w:r>
        <w:t xml:space="preserve">ДЮСШ. </w:t>
      </w:r>
    </w:p>
    <w:p>
      <w:pPr>
        <w:pStyle w:val="a3"/>
        <w:spacing w:before="2"/>
        <w:ind w:firstLine="0"/>
      </w:pPr>
      <w:r>
        <w:t xml:space="preserve"> </w:t>
      </w:r>
      <w:r>
        <w:tab/>
        <w:t>Перечисленные организации могут считаться источниками положительного влияния на обучающихся.</w:t>
      </w:r>
    </w:p>
    <w:p>
      <w:pPr>
        <w:pStyle w:val="a3"/>
        <w:ind w:right="270" w:firstLine="542"/>
      </w:pPr>
      <w:r>
        <w:t>Источниками отрицательного влияния на детей могут считаться: современная информационная среда,   а также негативные факторы воспитания в отдельных семьях обучающихся.</w:t>
      </w:r>
    </w:p>
    <w:p>
      <w:pPr>
        <w:pStyle w:val="a3"/>
        <w:ind w:right="284"/>
      </w:pPr>
      <w:r>
        <w:t xml:space="preserve">Значимыми партнерами в организации воспитательной работы с обучающимися </w:t>
      </w:r>
      <w:r>
        <w:rPr>
          <w:spacing w:val="-2"/>
        </w:rPr>
        <w:t>являются:</w:t>
      </w:r>
    </w:p>
    <w:p>
      <w:pPr>
        <w:pStyle w:val="a4"/>
        <w:numPr>
          <w:ilvl w:val="0"/>
          <w:numId w:val="14"/>
        </w:numPr>
        <w:tabs>
          <w:tab w:val="left" w:pos="991"/>
        </w:tabs>
        <w:spacing w:before="3" w:line="322" w:lineRule="exact"/>
        <w:ind w:left="991" w:hanging="162"/>
        <w:rPr>
          <w:sz w:val="28"/>
        </w:rPr>
      </w:pPr>
      <w:r>
        <w:rPr>
          <w:sz w:val="28"/>
        </w:rPr>
        <w:t>Управление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Алькеевского муниципального района</w:t>
      </w:r>
      <w:r>
        <w:rPr>
          <w:spacing w:val="-2"/>
          <w:sz w:val="28"/>
        </w:rPr>
        <w:t>;</w:t>
      </w:r>
    </w:p>
    <w:p>
      <w:pPr>
        <w:pStyle w:val="a4"/>
        <w:numPr>
          <w:ilvl w:val="0"/>
          <w:numId w:val="14"/>
        </w:numPr>
        <w:tabs>
          <w:tab w:val="left" w:pos="991"/>
        </w:tabs>
        <w:ind w:left="991" w:hanging="162"/>
        <w:rPr>
          <w:sz w:val="28"/>
        </w:rPr>
      </w:pPr>
      <w:r>
        <w:rPr>
          <w:sz w:val="28"/>
        </w:rPr>
        <w:t>Исполнительный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-14"/>
          <w:sz w:val="28"/>
        </w:rPr>
        <w:t xml:space="preserve"> </w:t>
      </w:r>
      <w:r>
        <w:rPr>
          <w:sz w:val="28"/>
        </w:rPr>
        <w:t>Алькеевского муниципального района</w:t>
      </w:r>
      <w:r>
        <w:rPr>
          <w:spacing w:val="-2"/>
          <w:sz w:val="28"/>
        </w:rPr>
        <w:t>;</w:t>
      </w:r>
    </w:p>
    <w:p>
      <w:pPr>
        <w:pStyle w:val="a4"/>
        <w:numPr>
          <w:ilvl w:val="0"/>
          <w:numId w:val="14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общеобразовательные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 и дошкольные учреждения</w:t>
      </w:r>
    </w:p>
    <w:p>
      <w:pPr>
        <w:pStyle w:val="a4"/>
        <w:tabs>
          <w:tab w:val="left" w:pos="1063"/>
        </w:tabs>
        <w:spacing w:line="322" w:lineRule="exact"/>
        <w:ind w:left="829" w:firstLine="0"/>
        <w:jc w:val="left"/>
        <w:rPr>
          <w:sz w:val="28"/>
        </w:rPr>
      </w:pPr>
      <w:r>
        <w:rPr>
          <w:sz w:val="28"/>
        </w:rPr>
        <w:t>- МБУК «Алькеевская ЦБС»</w:t>
      </w:r>
    </w:p>
    <w:p>
      <w:pPr>
        <w:pStyle w:val="a4"/>
        <w:tabs>
          <w:tab w:val="left" w:pos="1063"/>
        </w:tabs>
        <w:spacing w:line="322" w:lineRule="exact"/>
        <w:ind w:left="829" w:firstLine="0"/>
        <w:jc w:val="left"/>
        <w:rPr>
          <w:sz w:val="28"/>
        </w:rPr>
      </w:pPr>
      <w:r>
        <w:rPr>
          <w:sz w:val="28"/>
        </w:rPr>
        <w:t>- Управление культуры Алькеевского муниципального района.</w:t>
      </w:r>
    </w:p>
    <w:p>
      <w:pPr>
        <w:pStyle w:val="a4"/>
        <w:tabs>
          <w:tab w:val="left" w:pos="1063"/>
        </w:tabs>
        <w:spacing w:line="322" w:lineRule="exact"/>
        <w:ind w:left="829" w:firstLine="0"/>
        <w:jc w:val="left"/>
        <w:rPr>
          <w:sz w:val="28"/>
          <w:szCs w:val="28"/>
        </w:rPr>
      </w:pPr>
      <w:r>
        <w:rPr>
          <w:sz w:val="28"/>
          <w:szCs w:val="28"/>
        </w:rPr>
        <w:t>Контингент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составляют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1703 человек,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-8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них:</w:t>
      </w:r>
    </w:p>
    <w:p>
      <w:pPr>
        <w:pStyle w:val="a4"/>
        <w:numPr>
          <w:ilvl w:val="0"/>
          <w:numId w:val="14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дошкольники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270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человек;</w:t>
      </w:r>
    </w:p>
    <w:p>
      <w:pPr>
        <w:pStyle w:val="a4"/>
        <w:numPr>
          <w:ilvl w:val="0"/>
          <w:numId w:val="14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младшие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школьники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664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>
      <w:pPr>
        <w:pStyle w:val="a4"/>
        <w:numPr>
          <w:ilvl w:val="0"/>
          <w:numId w:val="14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школьники</w:t>
      </w:r>
      <w:r>
        <w:rPr>
          <w:spacing w:val="-7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3"/>
          <w:sz w:val="28"/>
        </w:rPr>
        <w:t xml:space="preserve"> </w:t>
      </w:r>
      <w:r>
        <w:rPr>
          <w:sz w:val="28"/>
        </w:rPr>
        <w:t>звена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490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человек;</w:t>
      </w:r>
    </w:p>
    <w:p>
      <w:pPr>
        <w:pStyle w:val="a4"/>
        <w:numPr>
          <w:ilvl w:val="0"/>
          <w:numId w:val="14"/>
        </w:numPr>
        <w:tabs>
          <w:tab w:val="left" w:pos="991"/>
        </w:tabs>
        <w:ind w:left="991" w:hanging="162"/>
        <w:rPr>
          <w:sz w:val="28"/>
        </w:rPr>
      </w:pPr>
      <w:r>
        <w:rPr>
          <w:sz w:val="28"/>
        </w:rPr>
        <w:t>старшеклассники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28"/>
          <w:sz w:val="28"/>
        </w:rPr>
        <w:t xml:space="preserve">  </w:t>
      </w:r>
      <w:r>
        <w:rPr>
          <w:sz w:val="28"/>
        </w:rPr>
        <w:t>279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человек.</w:t>
      </w:r>
    </w:p>
    <w:p>
      <w:pPr>
        <w:pStyle w:val="a3"/>
        <w:spacing w:before="4"/>
        <w:ind w:right="273"/>
      </w:pPr>
      <w:r>
        <w:t>Рабочая программа воспитания в МБО ДО «ДДТ» выстраивается с учетом меняющихся потребностей детей, педагогов, родителей и социального заказа учредителя.</w:t>
      </w:r>
      <w:r>
        <w:rPr>
          <w:spacing w:val="40"/>
        </w:rPr>
        <w:t xml:space="preserve"> </w:t>
      </w:r>
      <w:r>
        <w:t xml:space="preserve"> </w:t>
      </w:r>
    </w:p>
    <w:p>
      <w:pPr>
        <w:pStyle w:val="a4"/>
        <w:tabs>
          <w:tab w:val="left" w:pos="991"/>
        </w:tabs>
        <w:spacing w:line="322" w:lineRule="exact"/>
        <w:ind w:left="829" w:firstLine="0"/>
        <w:jc w:val="left"/>
        <w:rPr>
          <w:sz w:val="28"/>
          <w:szCs w:val="28"/>
        </w:rPr>
      </w:pPr>
      <w:r>
        <w:rPr>
          <w:sz w:val="28"/>
          <w:szCs w:val="28"/>
        </w:rPr>
        <w:t>Наиболее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важными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7"/>
          <w:sz w:val="28"/>
          <w:szCs w:val="28"/>
        </w:rPr>
        <w:t xml:space="preserve"> </w:t>
      </w:r>
      <w:r>
        <w:t xml:space="preserve">МБО ДО «ДДТ» </w:t>
      </w:r>
      <w:r>
        <w:rPr>
          <w:sz w:val="28"/>
          <w:szCs w:val="28"/>
        </w:rPr>
        <w:t>традициями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воспитания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остаются:</w:t>
      </w:r>
    </w:p>
    <w:p>
      <w:pPr>
        <w:pStyle w:val="a4"/>
        <w:numPr>
          <w:ilvl w:val="0"/>
          <w:numId w:val="14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сотворчество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содружество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родителей;</w:t>
      </w:r>
    </w:p>
    <w:p>
      <w:pPr>
        <w:pStyle w:val="a4"/>
        <w:numPr>
          <w:ilvl w:val="0"/>
          <w:numId w:val="14"/>
        </w:numPr>
        <w:tabs>
          <w:tab w:val="left" w:pos="991"/>
        </w:tabs>
        <w:ind w:left="991" w:hanging="162"/>
        <w:jc w:val="left"/>
        <w:rPr>
          <w:sz w:val="28"/>
        </w:rPr>
      </w:pPr>
      <w:r>
        <w:rPr>
          <w:sz w:val="28"/>
        </w:rPr>
        <w:t>поддержка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инициатив;</w:t>
      </w:r>
    </w:p>
    <w:p>
      <w:pPr>
        <w:pStyle w:val="a4"/>
        <w:numPr>
          <w:ilvl w:val="0"/>
          <w:numId w:val="14"/>
        </w:numPr>
        <w:tabs>
          <w:tab w:val="left" w:pos="991"/>
        </w:tabs>
        <w:ind w:left="991" w:hanging="162"/>
        <w:jc w:val="left"/>
        <w:rPr>
          <w:sz w:val="28"/>
        </w:rPr>
      </w:pPr>
      <w:r>
        <w:rPr>
          <w:sz w:val="28"/>
        </w:rPr>
        <w:t>социальная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активность.</w:t>
      </w:r>
    </w:p>
    <w:p>
      <w:pPr>
        <w:rPr>
          <w:sz w:val="28"/>
        </w:rPr>
        <w:sectPr>
          <w:pgSz w:w="12240" w:h="15840"/>
          <w:pgMar w:top="1060" w:right="440" w:bottom="980" w:left="640" w:header="0" w:footer="787" w:gutter="0"/>
          <w:cols w:space="720"/>
        </w:sectPr>
      </w:pPr>
    </w:p>
    <w:p>
      <w:pPr>
        <w:pStyle w:val="1"/>
        <w:ind w:left="547"/>
      </w:pPr>
      <w:r>
        <w:lastRenderedPageBreak/>
        <w:t>ЦЕЛЬ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rPr>
          <w:spacing w:val="-2"/>
        </w:rPr>
        <w:t>ВОСПИТАНИЯ</w:t>
      </w:r>
    </w:p>
    <w:p>
      <w:pPr>
        <w:pStyle w:val="a3"/>
        <w:spacing w:before="316"/>
        <w:ind w:right="272"/>
      </w:pPr>
      <w:r>
        <w:rPr>
          <w:b/>
        </w:rPr>
        <w:t>Цель</w:t>
      </w:r>
      <w:r>
        <w:t>: воспитание социально-активной, творческой, нравственно и физически здоровой личности, способной на сознательный выбор жизненной позиции, готовой к духовному и физическому самосовершенствованию, саморазвитию в социуме.</w:t>
      </w:r>
    </w:p>
    <w:p>
      <w:pPr>
        <w:pStyle w:val="a3"/>
        <w:ind w:right="279"/>
      </w:pPr>
      <w:r>
        <w:t>Учитывая разновозрастность большинства детских коллективов, педагоги д.о. конкретизируют задачи воспитания.</w:t>
      </w:r>
    </w:p>
    <w:p>
      <w:pPr>
        <w:pStyle w:val="a3"/>
        <w:spacing w:line="242" w:lineRule="auto"/>
        <w:ind w:right="277"/>
      </w:pPr>
      <w:r>
        <w:t>В воспитании детей младшего школьного возраста</w:t>
      </w:r>
      <w:r>
        <w:rPr>
          <w:spacing w:val="40"/>
        </w:rPr>
        <w:t xml:space="preserve"> </w:t>
      </w:r>
      <w:r>
        <w:t>приоритет отдается освоению социальных норм и традиций, формированию понимания важности их</w:t>
      </w:r>
      <w:r>
        <w:rPr>
          <w:spacing w:val="40"/>
        </w:rPr>
        <w:t xml:space="preserve"> </w:t>
      </w:r>
      <w:r>
        <w:t>соблюдения.</w:t>
      </w:r>
    </w:p>
    <w:p>
      <w:pPr>
        <w:pStyle w:val="a3"/>
        <w:ind w:right="277"/>
      </w:pPr>
      <w:r>
        <w:t>В воспитании детей подросткового возраста приоритетом является создание благоприятных условий для развития социально значимых</w:t>
      </w:r>
      <w:r>
        <w:rPr>
          <w:spacing w:val="40"/>
        </w:rPr>
        <w:t xml:space="preserve"> </w:t>
      </w:r>
      <w:r>
        <w:t>ценностных отношений, становления их собственной жизненной позиции.</w:t>
      </w:r>
    </w:p>
    <w:p>
      <w:pPr>
        <w:pStyle w:val="a3"/>
        <w:ind w:right="271"/>
      </w:pPr>
      <w:r>
        <w:t>В воспитании детей юношеского возраста</w:t>
      </w:r>
      <w:r>
        <w:rPr>
          <w:spacing w:val="40"/>
        </w:rPr>
        <w:t xml:space="preserve"> </w:t>
      </w:r>
      <w:r>
        <w:t>приоритетом является создание благоприятных условий для приобретения школьниками опыта осуществления социально значимых дел, приобретения социальных навыков,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>
      <w:pPr>
        <w:pStyle w:val="3"/>
        <w:spacing w:before="320" w:line="322" w:lineRule="exact"/>
        <w:ind w:left="1120"/>
        <w:jc w:val="center"/>
        <w:rPr>
          <w:b w:val="0"/>
          <w:i w:val="0"/>
        </w:rPr>
      </w:pPr>
      <w:r>
        <w:rPr>
          <w:spacing w:val="-2"/>
        </w:rPr>
        <w:t>Задачи</w:t>
      </w:r>
      <w:r>
        <w:rPr>
          <w:b w:val="0"/>
          <w:i w:val="0"/>
          <w:spacing w:val="-2"/>
        </w:rPr>
        <w:t>:</w:t>
      </w:r>
    </w:p>
    <w:p>
      <w:pPr>
        <w:pStyle w:val="a4"/>
        <w:numPr>
          <w:ilvl w:val="0"/>
          <w:numId w:val="13"/>
        </w:numPr>
        <w:tabs>
          <w:tab w:val="left" w:pos="966"/>
          <w:tab w:val="left" w:pos="982"/>
          <w:tab w:val="left" w:pos="3606"/>
          <w:tab w:val="left" w:pos="6414"/>
          <w:tab w:val="left" w:pos="8871"/>
        </w:tabs>
        <w:ind w:right="276" w:hanging="360"/>
        <w:rPr>
          <w:sz w:val="28"/>
        </w:rPr>
      </w:pPr>
      <w:r>
        <w:rPr>
          <w:spacing w:val="-2"/>
          <w:sz w:val="28"/>
        </w:rPr>
        <w:t>реализовывать</w:t>
      </w:r>
      <w:r>
        <w:rPr>
          <w:sz w:val="28"/>
        </w:rPr>
        <w:tab/>
      </w:r>
      <w:r>
        <w:rPr>
          <w:spacing w:val="-2"/>
          <w:sz w:val="28"/>
        </w:rPr>
        <w:t>воспитательные</w:t>
      </w:r>
      <w:r>
        <w:rPr>
          <w:sz w:val="28"/>
        </w:rPr>
        <w:tab/>
      </w:r>
      <w:r>
        <w:rPr>
          <w:spacing w:val="-2"/>
          <w:sz w:val="28"/>
        </w:rPr>
        <w:t>возможности</w:t>
      </w:r>
      <w:r>
        <w:rPr>
          <w:sz w:val="28"/>
        </w:rPr>
        <w:tab/>
      </w:r>
      <w:r>
        <w:rPr>
          <w:spacing w:val="-2"/>
          <w:sz w:val="28"/>
        </w:rPr>
        <w:t xml:space="preserve">дополнительных </w:t>
      </w:r>
      <w:r>
        <w:rPr>
          <w:sz w:val="28"/>
        </w:rPr>
        <w:t>общеобразовательных общеразвивающих программ, обеспечить достижение поставленных воспитательных задач;</w:t>
      </w:r>
    </w:p>
    <w:p>
      <w:pPr>
        <w:pStyle w:val="a4"/>
        <w:numPr>
          <w:ilvl w:val="0"/>
          <w:numId w:val="13"/>
        </w:numPr>
        <w:tabs>
          <w:tab w:val="left" w:pos="966"/>
          <w:tab w:val="left" w:pos="982"/>
        </w:tabs>
        <w:ind w:right="277" w:hanging="360"/>
        <w:rPr>
          <w:sz w:val="28"/>
        </w:rPr>
      </w:pPr>
      <w:r>
        <w:rPr>
          <w:sz w:val="28"/>
        </w:rPr>
        <w:t xml:space="preserve">реализовать потенциал детского коллектива, ученического самоуправления, </w:t>
      </w:r>
      <w:r>
        <w:rPr>
          <w:spacing w:val="-2"/>
          <w:sz w:val="28"/>
        </w:rPr>
        <w:t>волонтерства;</w:t>
      </w:r>
    </w:p>
    <w:p>
      <w:pPr>
        <w:pStyle w:val="a4"/>
        <w:numPr>
          <w:ilvl w:val="0"/>
          <w:numId w:val="13"/>
        </w:numPr>
        <w:tabs>
          <w:tab w:val="left" w:pos="966"/>
          <w:tab w:val="left" w:pos="982"/>
        </w:tabs>
        <w:ind w:right="278" w:hanging="360"/>
        <w:rPr>
          <w:sz w:val="28"/>
        </w:rPr>
      </w:pPr>
      <w:r>
        <w:rPr>
          <w:sz w:val="28"/>
        </w:rPr>
        <w:t>организовывать каникулярный досуг обучающихся, поддерживать традиции сотворчества, содружества детских объединений;</w:t>
      </w:r>
    </w:p>
    <w:p>
      <w:pPr>
        <w:pStyle w:val="a4"/>
        <w:numPr>
          <w:ilvl w:val="0"/>
          <w:numId w:val="13"/>
        </w:numPr>
        <w:tabs>
          <w:tab w:val="left" w:pos="966"/>
          <w:tab w:val="left" w:pos="982"/>
        </w:tabs>
        <w:ind w:right="284" w:hanging="360"/>
        <w:rPr>
          <w:sz w:val="28"/>
        </w:rPr>
      </w:pPr>
      <w:r>
        <w:rPr>
          <w:sz w:val="28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детей, на поддержку детских инициатив;</w:t>
      </w:r>
    </w:p>
    <w:p>
      <w:pPr>
        <w:pStyle w:val="a4"/>
        <w:numPr>
          <w:ilvl w:val="0"/>
          <w:numId w:val="13"/>
        </w:numPr>
        <w:tabs>
          <w:tab w:val="left" w:pos="966"/>
          <w:tab w:val="left" w:pos="982"/>
        </w:tabs>
        <w:spacing w:before="66"/>
        <w:ind w:right="274" w:hanging="360"/>
        <w:rPr>
          <w:sz w:val="28"/>
        </w:rPr>
      </w:pPr>
      <w:r>
        <w:rPr>
          <w:sz w:val="28"/>
        </w:rPr>
        <w:t>организовывать</w:t>
      </w:r>
      <w:r>
        <w:rPr>
          <w:spacing w:val="80"/>
          <w:sz w:val="28"/>
        </w:rPr>
        <w:t xml:space="preserve"> </w:t>
      </w:r>
      <w:r>
        <w:rPr>
          <w:sz w:val="28"/>
        </w:rPr>
        <w:t>профориентационную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80"/>
          <w:sz w:val="28"/>
        </w:rPr>
        <w:t xml:space="preserve"> </w:t>
      </w:r>
      <w:r>
        <w:rPr>
          <w:sz w:val="28"/>
        </w:rPr>
        <w:t>обеспечивать возможность для «профессиональных проб»;</w:t>
      </w:r>
    </w:p>
    <w:p>
      <w:pPr>
        <w:pStyle w:val="a4"/>
        <w:numPr>
          <w:ilvl w:val="0"/>
          <w:numId w:val="13"/>
        </w:numPr>
        <w:tabs>
          <w:tab w:val="left" w:pos="966"/>
          <w:tab w:val="left" w:pos="982"/>
          <w:tab w:val="left" w:pos="2469"/>
          <w:tab w:val="left" w:pos="5820"/>
          <w:tab w:val="left" w:pos="6831"/>
          <w:tab w:val="left" w:pos="8035"/>
          <w:tab w:val="left" w:pos="8529"/>
          <w:tab w:val="left" w:pos="10625"/>
        </w:tabs>
        <w:ind w:right="284" w:hanging="360"/>
        <w:rPr>
          <w:sz w:val="28"/>
        </w:rPr>
      </w:pPr>
      <w:r>
        <w:rPr>
          <w:spacing w:val="-2"/>
          <w:sz w:val="28"/>
        </w:rPr>
        <w:t>развивать</w:t>
      </w:r>
      <w:r>
        <w:rPr>
          <w:sz w:val="28"/>
        </w:rPr>
        <w:tab/>
      </w:r>
      <w:r>
        <w:rPr>
          <w:spacing w:val="-2"/>
          <w:sz w:val="28"/>
        </w:rPr>
        <w:t>предметно-эстетическую</w:t>
      </w:r>
      <w:r>
        <w:rPr>
          <w:sz w:val="28"/>
        </w:rPr>
        <w:tab/>
      </w:r>
      <w:r>
        <w:rPr>
          <w:spacing w:val="-2"/>
          <w:sz w:val="28"/>
        </w:rPr>
        <w:t>среду</w:t>
      </w:r>
      <w:r>
        <w:rPr>
          <w:sz w:val="28"/>
        </w:rPr>
        <w:tab/>
      </w:r>
      <w:r>
        <w:t>МБО ДО «ДДТ»</w:t>
      </w:r>
      <w:r>
        <w:rPr>
          <w:sz w:val="28"/>
        </w:rPr>
        <w:tab/>
      </w:r>
      <w:r>
        <w:rPr>
          <w:spacing w:val="-10"/>
          <w:sz w:val="28"/>
        </w:rPr>
        <w:t xml:space="preserve">и  </w:t>
      </w:r>
      <w:r>
        <w:rPr>
          <w:spacing w:val="-2"/>
          <w:sz w:val="28"/>
        </w:rPr>
        <w:t>реализовывать</w:t>
      </w:r>
      <w:r>
        <w:rPr>
          <w:sz w:val="28"/>
        </w:rPr>
        <w:tab/>
      </w:r>
      <w:r>
        <w:rPr>
          <w:spacing w:val="-6"/>
          <w:sz w:val="28"/>
        </w:rPr>
        <w:t xml:space="preserve">ее </w:t>
      </w:r>
      <w:r>
        <w:rPr>
          <w:sz w:val="28"/>
        </w:rPr>
        <w:t>воспитательные возможности.</w:t>
      </w:r>
    </w:p>
    <w:p>
      <w:pPr>
        <w:pStyle w:val="a3"/>
        <w:spacing w:before="3"/>
        <w:ind w:left="0" w:firstLine="0"/>
        <w:jc w:val="left"/>
      </w:pPr>
    </w:p>
    <w:p>
      <w:pPr>
        <w:pStyle w:val="a3"/>
        <w:tabs>
          <w:tab w:val="left" w:pos="2224"/>
          <w:tab w:val="left" w:pos="3787"/>
          <w:tab w:val="left" w:pos="5687"/>
          <w:tab w:val="left" w:pos="6554"/>
          <w:tab w:val="left" w:pos="7859"/>
          <w:tab w:val="left" w:pos="9653"/>
          <w:tab w:val="left" w:pos="10019"/>
        </w:tabs>
        <w:ind w:right="276" w:firstLine="144"/>
        <w:jc w:val="left"/>
      </w:pPr>
      <w:r>
        <w:rPr>
          <w:spacing w:val="-2"/>
        </w:rPr>
        <w:t>Планомерная</w:t>
      </w:r>
      <w:r>
        <w:tab/>
      </w:r>
      <w:r>
        <w:rPr>
          <w:spacing w:val="-2"/>
        </w:rPr>
        <w:t>реализация</w:t>
      </w:r>
      <w:r>
        <w:tab/>
      </w:r>
      <w:r>
        <w:rPr>
          <w:spacing w:val="-2"/>
        </w:rPr>
        <w:t>поставленных</w:t>
      </w:r>
      <w:r>
        <w:tab/>
      </w:r>
      <w:r>
        <w:rPr>
          <w:spacing w:val="-2"/>
        </w:rPr>
        <w:t>задач</w:t>
      </w:r>
      <w:r>
        <w:tab/>
      </w:r>
      <w:r>
        <w:rPr>
          <w:spacing w:val="-2"/>
        </w:rPr>
        <w:t>позволит</w:t>
      </w:r>
      <w:r>
        <w:tab/>
      </w:r>
      <w:r>
        <w:rPr>
          <w:spacing w:val="-2"/>
        </w:rPr>
        <w:t>организовать</w:t>
      </w:r>
      <w:r>
        <w:tab/>
      </w:r>
      <w:r>
        <w:rPr>
          <w:spacing w:val="-10"/>
        </w:rPr>
        <w:t>в</w:t>
      </w:r>
      <w:r>
        <w:tab/>
        <w:t>МБО ДО «ДДТ» интересную и событийно насыщенную жизнь детей и педагогов.</w:t>
      </w:r>
    </w:p>
    <w:p>
      <w:pPr>
        <w:pStyle w:val="a3"/>
        <w:ind w:left="0" w:firstLine="0"/>
        <w:jc w:val="left"/>
      </w:pPr>
    </w:p>
    <w:p>
      <w:pPr>
        <w:pStyle w:val="a3"/>
        <w:spacing w:before="4"/>
        <w:ind w:left="0" w:firstLine="0"/>
        <w:jc w:val="left"/>
      </w:pPr>
    </w:p>
    <w:p>
      <w:pPr>
        <w:pStyle w:val="1"/>
        <w:numPr>
          <w:ilvl w:val="1"/>
          <w:numId w:val="13"/>
        </w:numPr>
        <w:tabs>
          <w:tab w:val="left" w:pos="2460"/>
        </w:tabs>
        <w:ind w:left="2460" w:hanging="282"/>
        <w:jc w:val="left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rPr>
          <w:spacing w:val="-2"/>
        </w:rPr>
        <w:t>ДЕЯТЕЛЬНОСТИ</w:t>
      </w:r>
    </w:p>
    <w:p>
      <w:pPr>
        <w:pStyle w:val="a3"/>
        <w:spacing w:before="317"/>
        <w:ind w:right="282"/>
      </w:pPr>
      <w:r>
        <w:t>Практическая реализация цели и задач воспитания осуществляется в рамках следующих</w:t>
      </w:r>
      <w:r>
        <w:rPr>
          <w:spacing w:val="-6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rPr>
          <w:color w:val="FF0000"/>
        </w:rPr>
        <w:t>работы</w:t>
      </w:r>
      <w:r>
        <w:rPr>
          <w:color w:val="FF0000"/>
          <w:spacing w:val="-2"/>
        </w:rPr>
        <w:t xml:space="preserve"> МБО ДО «</w:t>
      </w:r>
      <w:r>
        <w:rPr>
          <w:color w:val="FF0000"/>
        </w:rPr>
        <w:t xml:space="preserve">ДДТ». </w:t>
      </w:r>
      <w:r>
        <w:t>Каждое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представлено в соответствующем модуле.</w:t>
      </w:r>
    </w:p>
    <w:p>
      <w:pPr>
        <w:pStyle w:val="a3"/>
        <w:spacing w:before="3"/>
        <w:ind w:left="0" w:firstLine="0"/>
        <w:jc w:val="left"/>
      </w:pPr>
    </w:p>
    <w:p>
      <w:pPr>
        <w:pStyle w:val="1"/>
        <w:ind w:left="1542" w:right="1553"/>
      </w:pPr>
      <w:r>
        <w:rPr>
          <w:spacing w:val="-2"/>
        </w:rPr>
        <w:t>МОДУЛИ</w:t>
      </w:r>
    </w:p>
    <w:p>
      <w:pPr>
        <w:pStyle w:val="a3"/>
        <w:ind w:left="0" w:firstLine="0"/>
        <w:jc w:val="left"/>
        <w:rPr>
          <w:b/>
        </w:rPr>
      </w:pPr>
    </w:p>
    <w:p>
      <w:pPr>
        <w:pStyle w:val="a4"/>
        <w:numPr>
          <w:ilvl w:val="0"/>
          <w:numId w:val="12"/>
        </w:numPr>
        <w:tabs>
          <w:tab w:val="left" w:pos="544"/>
        </w:tabs>
        <w:spacing w:line="322" w:lineRule="exact"/>
        <w:ind w:left="544" w:hanging="282"/>
        <w:rPr>
          <w:sz w:val="28"/>
        </w:rPr>
      </w:pPr>
      <w:r>
        <w:rPr>
          <w:sz w:val="28"/>
        </w:rPr>
        <w:t>«Реализация</w:t>
      </w:r>
      <w:r>
        <w:rPr>
          <w:spacing w:val="-13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-17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ДООП»</w:t>
      </w:r>
    </w:p>
    <w:p>
      <w:pPr>
        <w:pStyle w:val="a4"/>
        <w:numPr>
          <w:ilvl w:val="0"/>
          <w:numId w:val="12"/>
        </w:numPr>
        <w:tabs>
          <w:tab w:val="left" w:pos="544"/>
        </w:tabs>
        <w:ind w:left="544" w:hanging="282"/>
        <w:rPr>
          <w:sz w:val="28"/>
        </w:rPr>
      </w:pPr>
      <w:r>
        <w:rPr>
          <w:sz w:val="28"/>
        </w:rPr>
        <w:t>«Руководство</w:t>
      </w:r>
      <w:r>
        <w:rPr>
          <w:spacing w:val="-15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коллективом»</w:t>
      </w:r>
    </w:p>
    <w:p>
      <w:pPr>
        <w:pStyle w:val="a4"/>
        <w:numPr>
          <w:ilvl w:val="0"/>
          <w:numId w:val="12"/>
        </w:numPr>
        <w:tabs>
          <w:tab w:val="left" w:pos="544"/>
        </w:tabs>
        <w:spacing w:line="322" w:lineRule="exact"/>
        <w:ind w:left="544" w:hanging="282"/>
        <w:rPr>
          <w:sz w:val="28"/>
        </w:rPr>
      </w:pPr>
      <w:r>
        <w:rPr>
          <w:spacing w:val="-2"/>
          <w:sz w:val="28"/>
        </w:rPr>
        <w:t>«Организация</w:t>
      </w:r>
      <w:r>
        <w:rPr>
          <w:spacing w:val="6"/>
          <w:sz w:val="28"/>
        </w:rPr>
        <w:t xml:space="preserve"> </w:t>
      </w:r>
      <w:r>
        <w:rPr>
          <w:spacing w:val="-2"/>
          <w:sz w:val="28"/>
        </w:rPr>
        <w:t>каникулярного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досуга»</w:t>
      </w:r>
    </w:p>
    <w:p>
      <w:pPr>
        <w:pStyle w:val="a4"/>
        <w:numPr>
          <w:ilvl w:val="0"/>
          <w:numId w:val="12"/>
        </w:numPr>
        <w:tabs>
          <w:tab w:val="left" w:pos="544"/>
        </w:tabs>
        <w:spacing w:line="322" w:lineRule="exact"/>
        <w:ind w:left="544" w:hanging="282"/>
        <w:rPr>
          <w:sz w:val="28"/>
        </w:rPr>
      </w:pPr>
      <w:r>
        <w:rPr>
          <w:sz w:val="28"/>
        </w:rPr>
        <w:t>«Работа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родителями»</w:t>
      </w:r>
    </w:p>
    <w:p>
      <w:pPr>
        <w:pStyle w:val="a4"/>
        <w:numPr>
          <w:ilvl w:val="0"/>
          <w:numId w:val="12"/>
        </w:numPr>
        <w:tabs>
          <w:tab w:val="left" w:pos="544"/>
        </w:tabs>
        <w:spacing w:line="322" w:lineRule="exact"/>
        <w:ind w:left="544" w:hanging="282"/>
        <w:rPr>
          <w:sz w:val="28"/>
        </w:rPr>
      </w:pPr>
      <w:r>
        <w:rPr>
          <w:spacing w:val="-2"/>
          <w:sz w:val="28"/>
        </w:rPr>
        <w:t>«Профориентация»</w:t>
      </w:r>
    </w:p>
    <w:p>
      <w:pPr>
        <w:pStyle w:val="a4"/>
        <w:numPr>
          <w:ilvl w:val="0"/>
          <w:numId w:val="12"/>
        </w:numPr>
        <w:tabs>
          <w:tab w:val="left" w:pos="544"/>
        </w:tabs>
        <w:spacing w:line="322" w:lineRule="exact"/>
        <w:ind w:left="544" w:hanging="282"/>
        <w:rPr>
          <w:sz w:val="28"/>
        </w:rPr>
      </w:pPr>
      <w:r>
        <w:rPr>
          <w:sz w:val="28"/>
        </w:rPr>
        <w:t>«Безопасность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профилактика»</w:t>
      </w:r>
    </w:p>
    <w:p>
      <w:pPr>
        <w:pStyle w:val="a4"/>
        <w:numPr>
          <w:ilvl w:val="0"/>
          <w:numId w:val="12"/>
        </w:numPr>
        <w:tabs>
          <w:tab w:val="left" w:pos="544"/>
        </w:tabs>
        <w:ind w:left="544" w:hanging="282"/>
        <w:rPr>
          <w:sz w:val="28"/>
        </w:rPr>
      </w:pPr>
      <w:r>
        <w:rPr>
          <w:spacing w:val="-2"/>
          <w:sz w:val="28"/>
        </w:rPr>
        <w:t>«Организация</w:t>
      </w:r>
      <w:r>
        <w:rPr>
          <w:spacing w:val="15"/>
          <w:sz w:val="28"/>
        </w:rPr>
        <w:t xml:space="preserve"> </w:t>
      </w:r>
      <w:r>
        <w:rPr>
          <w:spacing w:val="-2"/>
          <w:sz w:val="28"/>
        </w:rPr>
        <w:t>предметно-эстетической</w:t>
      </w:r>
      <w:r>
        <w:rPr>
          <w:spacing w:val="14"/>
          <w:sz w:val="28"/>
        </w:rPr>
        <w:t xml:space="preserve"> </w:t>
      </w:r>
      <w:r>
        <w:rPr>
          <w:spacing w:val="-2"/>
          <w:sz w:val="28"/>
        </w:rPr>
        <w:t>среды».</w:t>
      </w:r>
    </w:p>
    <w:p>
      <w:pPr>
        <w:pStyle w:val="a3"/>
        <w:ind w:left="0" w:firstLine="0"/>
        <w:jc w:val="left"/>
      </w:pPr>
    </w:p>
    <w:p>
      <w:pPr>
        <w:pStyle w:val="2"/>
      </w:pPr>
      <w:r>
        <w:t>Модуль</w:t>
      </w:r>
      <w:r>
        <w:rPr>
          <w:spacing w:val="-13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«Реализация</w:t>
      </w:r>
      <w:r>
        <w:rPr>
          <w:spacing w:val="-12"/>
        </w:rPr>
        <w:t xml:space="preserve"> </w:t>
      </w:r>
      <w:r>
        <w:t>воспитательных</w:t>
      </w:r>
      <w:r>
        <w:rPr>
          <w:spacing w:val="-14"/>
        </w:rPr>
        <w:t xml:space="preserve"> </w:t>
      </w:r>
      <w:r>
        <w:t>возможностей</w:t>
      </w:r>
      <w:r>
        <w:rPr>
          <w:spacing w:val="-13"/>
        </w:rPr>
        <w:t xml:space="preserve"> </w:t>
      </w:r>
      <w:r>
        <w:rPr>
          <w:spacing w:val="-2"/>
        </w:rPr>
        <w:t>ДООП»</w:t>
      </w:r>
    </w:p>
    <w:p>
      <w:pPr>
        <w:pStyle w:val="a3"/>
        <w:spacing w:before="317" w:line="242" w:lineRule="auto"/>
        <w:ind w:right="286"/>
      </w:pPr>
      <w:r>
        <w:t>Воспитание на занятиях по дополнительным общеобразовательным общеразвивающим программам осуществляется преимущественно через:</w:t>
      </w:r>
    </w:p>
    <w:p>
      <w:pPr>
        <w:pStyle w:val="a4"/>
        <w:numPr>
          <w:ilvl w:val="1"/>
          <w:numId w:val="12"/>
        </w:numPr>
        <w:tabs>
          <w:tab w:val="left" w:pos="1110"/>
        </w:tabs>
        <w:ind w:right="270" w:firstLine="566"/>
        <w:rPr>
          <w:sz w:val="28"/>
        </w:rPr>
      </w:pPr>
      <w:r>
        <w:rPr>
          <w:sz w:val="28"/>
        </w:rPr>
        <w:t>формирование знаний о социально-значимой деятельности, в том числе и учебной, о ценностях культуры, цивилизованных нормах и правилах учения, поведения и общения;</w:t>
      </w:r>
    </w:p>
    <w:p>
      <w:pPr>
        <w:pStyle w:val="a4"/>
        <w:numPr>
          <w:ilvl w:val="1"/>
          <w:numId w:val="12"/>
        </w:numPr>
        <w:tabs>
          <w:tab w:val="left" w:pos="1100"/>
        </w:tabs>
        <w:ind w:right="279" w:firstLine="566"/>
        <w:rPr>
          <w:sz w:val="28"/>
        </w:rPr>
      </w:pPr>
      <w:r>
        <w:rPr>
          <w:sz w:val="28"/>
        </w:rPr>
        <w:t>развитие познавательного интереса к изучению теории, истории, современности изучаемых по программе дисциплин, самостоятельному освоению знаний, умений, деятельности, необходимой для достижения высоких личностных результатов;</w:t>
      </w:r>
    </w:p>
    <w:p>
      <w:pPr>
        <w:pStyle w:val="a4"/>
        <w:numPr>
          <w:ilvl w:val="1"/>
          <w:numId w:val="12"/>
        </w:numPr>
        <w:tabs>
          <w:tab w:val="left" w:pos="1217"/>
          <w:tab w:val="left" w:pos="3184"/>
          <w:tab w:val="left" w:pos="3558"/>
          <w:tab w:val="left" w:pos="5078"/>
          <w:tab w:val="left" w:pos="5433"/>
          <w:tab w:val="left" w:pos="6627"/>
          <w:tab w:val="left" w:pos="8243"/>
          <w:tab w:val="left" w:pos="9667"/>
        </w:tabs>
        <w:ind w:right="268" w:firstLine="638"/>
        <w:jc w:val="right"/>
        <w:rPr>
          <w:sz w:val="28"/>
        </w:rPr>
      </w:pPr>
      <w:r>
        <w:rPr>
          <w:spacing w:val="-2"/>
          <w:sz w:val="28"/>
        </w:rPr>
        <w:t>формирование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поддержка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детском</w:t>
      </w:r>
      <w:r>
        <w:rPr>
          <w:sz w:val="28"/>
        </w:rPr>
        <w:tab/>
      </w:r>
      <w:r>
        <w:rPr>
          <w:spacing w:val="-2"/>
          <w:sz w:val="28"/>
        </w:rPr>
        <w:t>сообществе</w:t>
      </w:r>
      <w:r>
        <w:rPr>
          <w:sz w:val="28"/>
        </w:rPr>
        <w:tab/>
      </w:r>
      <w:r>
        <w:rPr>
          <w:spacing w:val="-2"/>
          <w:sz w:val="28"/>
        </w:rPr>
        <w:t>традиций,</w:t>
      </w:r>
      <w:r>
        <w:rPr>
          <w:sz w:val="28"/>
        </w:rPr>
        <w:tab/>
      </w:r>
      <w:r>
        <w:rPr>
          <w:spacing w:val="-2"/>
          <w:sz w:val="28"/>
        </w:rPr>
        <w:t xml:space="preserve">задающих </w:t>
      </w:r>
      <w:r>
        <w:rPr>
          <w:sz w:val="28"/>
        </w:rPr>
        <w:t>обучающимся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8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-8"/>
          <w:sz w:val="28"/>
        </w:rPr>
        <w:t xml:space="preserve"> </w:t>
      </w:r>
      <w:r>
        <w:rPr>
          <w:sz w:val="28"/>
        </w:rPr>
        <w:t>формы</w:t>
      </w:r>
      <w:r>
        <w:rPr>
          <w:spacing w:val="-9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учения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общения.</w:t>
      </w:r>
    </w:p>
    <w:p>
      <w:pPr>
        <w:pStyle w:val="a3"/>
        <w:ind w:right="268" w:firstLine="710"/>
      </w:pPr>
      <w:r>
        <w:t>Реализация воспитательного потенциала</w:t>
      </w:r>
      <w:r>
        <w:rPr>
          <w:spacing w:val="40"/>
        </w:rPr>
        <w:t xml:space="preserve"> </w:t>
      </w:r>
      <w:r>
        <w:t>дополнительных общеобразовательных общеразвивающих программ происходит в различных видах деятельности.</w:t>
      </w:r>
    </w:p>
    <w:p>
      <w:pPr>
        <w:tabs>
          <w:tab w:val="left" w:pos="3837"/>
          <w:tab w:val="left" w:pos="6553"/>
          <w:tab w:val="left" w:pos="8880"/>
        </w:tabs>
        <w:ind w:left="262" w:right="271" w:firstLine="638"/>
        <w:jc w:val="both"/>
        <w:rPr>
          <w:sz w:val="28"/>
        </w:rPr>
      </w:pPr>
      <w:r>
        <w:rPr>
          <w:b/>
          <w:i/>
          <w:spacing w:val="-2"/>
          <w:sz w:val="28"/>
        </w:rPr>
        <w:t>Познавательная</w:t>
      </w:r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>деятельность.</w:t>
      </w:r>
      <w:r>
        <w:rPr>
          <w:b/>
          <w:i/>
          <w:sz w:val="28"/>
        </w:rPr>
        <w:tab/>
      </w:r>
      <w:r>
        <w:rPr>
          <w:spacing w:val="-2"/>
          <w:sz w:val="28"/>
        </w:rPr>
        <w:t>Содержание</w:t>
      </w:r>
      <w:r>
        <w:rPr>
          <w:sz w:val="28"/>
        </w:rPr>
        <w:tab/>
      </w:r>
      <w:r>
        <w:rPr>
          <w:spacing w:val="-2"/>
          <w:sz w:val="28"/>
        </w:rPr>
        <w:t xml:space="preserve">дополнительных </w:t>
      </w:r>
      <w:r>
        <w:rPr>
          <w:sz w:val="28"/>
        </w:rPr>
        <w:t>общеобразовательных</w:t>
      </w:r>
      <w:r>
        <w:rPr>
          <w:spacing w:val="67"/>
          <w:w w:val="150"/>
          <w:sz w:val="28"/>
        </w:rPr>
        <w:t xml:space="preserve">  </w:t>
      </w:r>
      <w:r>
        <w:rPr>
          <w:sz w:val="28"/>
        </w:rPr>
        <w:t>общеразвивающих</w:t>
      </w:r>
      <w:r>
        <w:rPr>
          <w:spacing w:val="67"/>
          <w:w w:val="150"/>
          <w:sz w:val="28"/>
        </w:rPr>
        <w:t xml:space="preserve">  </w:t>
      </w:r>
      <w:r>
        <w:rPr>
          <w:sz w:val="28"/>
        </w:rPr>
        <w:t>программ</w:t>
      </w:r>
      <w:r>
        <w:rPr>
          <w:spacing w:val="74"/>
          <w:w w:val="150"/>
          <w:sz w:val="28"/>
        </w:rPr>
        <w:t xml:space="preserve">  </w:t>
      </w:r>
      <w:r>
        <w:rPr>
          <w:sz w:val="28"/>
        </w:rPr>
        <w:t>направлено</w:t>
      </w:r>
      <w:r>
        <w:rPr>
          <w:spacing w:val="70"/>
          <w:w w:val="150"/>
          <w:sz w:val="28"/>
        </w:rPr>
        <w:t xml:space="preserve">  </w:t>
      </w:r>
      <w:r>
        <w:rPr>
          <w:sz w:val="28"/>
        </w:rPr>
        <w:t>на</w:t>
      </w:r>
      <w:r>
        <w:rPr>
          <w:spacing w:val="70"/>
          <w:w w:val="150"/>
          <w:sz w:val="28"/>
        </w:rPr>
        <w:t xml:space="preserve">  </w:t>
      </w:r>
      <w:r>
        <w:rPr>
          <w:spacing w:val="-2"/>
          <w:sz w:val="28"/>
        </w:rPr>
        <w:t>передачу</w:t>
      </w:r>
    </w:p>
    <w:p>
      <w:pPr>
        <w:pStyle w:val="a3"/>
        <w:spacing w:before="66"/>
        <w:ind w:right="269" w:firstLine="0"/>
      </w:pPr>
      <w:r>
        <w:t>обучающимся социально и личностно значимых знаний, развивающих их любознательность и научную картину мира.</w:t>
      </w:r>
    </w:p>
    <w:p>
      <w:pPr>
        <w:pStyle w:val="a3"/>
        <w:ind w:right="275"/>
      </w:pPr>
      <w:r>
        <w:rPr>
          <w:b/>
          <w:i/>
        </w:rPr>
        <w:t>Художественное творчество</w:t>
      </w:r>
      <w:r>
        <w:t xml:space="preserve">. Дополнительные общеобразовательные общеразвивающие программы создают благоприятные условия для просоциальной самореализации школьников, направлены на раскрытие их общих, специальных и творческих способностей, художественно-эстетическое воспитание, на воспитание </w:t>
      </w:r>
      <w:r>
        <w:lastRenderedPageBreak/>
        <w:t xml:space="preserve">ценностного отношения школьников к культуре и их общее духовно-нравственное </w:t>
      </w:r>
      <w:r>
        <w:rPr>
          <w:spacing w:val="-2"/>
        </w:rPr>
        <w:t>развитие.</w:t>
      </w:r>
    </w:p>
    <w:p>
      <w:pPr>
        <w:pStyle w:val="a3"/>
        <w:spacing w:before="2"/>
        <w:ind w:right="279"/>
      </w:pPr>
      <w:r>
        <w:rPr>
          <w:b/>
          <w:i/>
        </w:rPr>
        <w:t>Проблемно-ценностное общение</w:t>
      </w:r>
      <w:r>
        <w:t>. Дополнительные общеобразовательные общеразвивающие программы направлены на развитие коммуникативных компетенций обучающихся,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>
      <w:pPr>
        <w:pStyle w:val="a3"/>
        <w:ind w:right="272"/>
      </w:pPr>
      <w:r>
        <w:rPr>
          <w:b/>
          <w:i/>
        </w:rPr>
        <w:t>Общественно-полезная деятельность</w:t>
      </w:r>
      <w:r>
        <w:t>. Дополнительные общеобразовательные общеразвивающие программы направлены на воспитание у обучающихся социальной активности,</w:t>
      </w:r>
      <w:r>
        <w:rPr>
          <w:spacing w:val="40"/>
        </w:rPr>
        <w:t xml:space="preserve"> </w:t>
      </w:r>
      <w:r>
        <w:t>внимание к экономическим, политическим, экологическим, гуманитарным проблемам нашего общества, формирование их гуманистического мировоззрения. Общественно-полезная деятельность воспитывает любовь к своему краю,</w:t>
      </w:r>
      <w:r>
        <w:rPr>
          <w:spacing w:val="40"/>
        </w:rPr>
        <w:t xml:space="preserve"> </w:t>
      </w:r>
      <w:r>
        <w:t>развивает самостоятельность и ответственность, формирует у них навыки</w:t>
      </w:r>
      <w:r>
        <w:rPr>
          <w:spacing w:val="40"/>
        </w:rPr>
        <w:t xml:space="preserve"> </w:t>
      </w:r>
      <w:r>
        <w:t>общественно- полезного труда.</w:t>
      </w:r>
    </w:p>
    <w:p>
      <w:pPr>
        <w:pStyle w:val="a3"/>
        <w:tabs>
          <w:tab w:val="left" w:pos="5616"/>
          <w:tab w:val="left" w:pos="8852"/>
        </w:tabs>
        <w:spacing w:before="2"/>
        <w:ind w:right="275"/>
      </w:pPr>
      <w:r>
        <w:rPr>
          <w:b/>
          <w:i/>
          <w:spacing w:val="-2"/>
        </w:rPr>
        <w:t>Физкультурно-спортивная</w:t>
      </w:r>
      <w:r>
        <w:rPr>
          <w:b/>
          <w:i/>
        </w:rPr>
        <w:tab/>
      </w:r>
      <w:r>
        <w:rPr>
          <w:b/>
          <w:i/>
          <w:spacing w:val="-2"/>
        </w:rPr>
        <w:t>деятельность</w:t>
      </w:r>
      <w:r>
        <w:rPr>
          <w:spacing w:val="-2"/>
        </w:rPr>
        <w:t>.</w:t>
      </w:r>
      <w:r>
        <w:tab/>
      </w:r>
      <w:r>
        <w:rPr>
          <w:spacing w:val="-2"/>
        </w:rPr>
        <w:t xml:space="preserve">Дополнительные </w:t>
      </w:r>
      <w:r>
        <w:t>общеобразовательные общеразвивающие программы направлены на физическое развитие обучающихся, развитие их ценностного отношения к своему здоровью, способности противостоять негативному влиянию современной информационной среды, побуждение к здоровому</w:t>
      </w:r>
      <w:r>
        <w:rPr>
          <w:spacing w:val="-1"/>
        </w:rPr>
        <w:t xml:space="preserve"> </w:t>
      </w:r>
      <w:r>
        <w:t>образу жизни, воспитание силы воли, ответственности, формирование установок на защиту слабых.</w:t>
      </w:r>
    </w:p>
    <w:p>
      <w:pPr>
        <w:pStyle w:val="a3"/>
        <w:tabs>
          <w:tab w:val="left" w:pos="2743"/>
          <w:tab w:val="left" w:pos="5405"/>
          <w:tab w:val="left" w:pos="8227"/>
        </w:tabs>
        <w:ind w:right="280"/>
      </w:pPr>
      <w:r>
        <w:rPr>
          <w:b/>
          <w:i/>
          <w:spacing w:val="-2"/>
        </w:rPr>
        <w:t>Трудовая</w:t>
      </w:r>
      <w:r>
        <w:rPr>
          <w:b/>
          <w:i/>
        </w:rPr>
        <w:tab/>
      </w:r>
      <w:r>
        <w:rPr>
          <w:b/>
          <w:i/>
          <w:spacing w:val="-2"/>
        </w:rPr>
        <w:t>деятельность</w:t>
      </w:r>
      <w:r>
        <w:rPr>
          <w:spacing w:val="-2"/>
        </w:rPr>
        <w:t>.</w:t>
      </w:r>
      <w:r>
        <w:tab/>
      </w:r>
      <w:r>
        <w:rPr>
          <w:spacing w:val="-2"/>
        </w:rPr>
        <w:t>Дополнительные</w:t>
      </w:r>
      <w:r>
        <w:tab/>
      </w:r>
      <w:r>
        <w:rPr>
          <w:spacing w:val="-2"/>
        </w:rPr>
        <w:t xml:space="preserve">общеобразовательные </w:t>
      </w:r>
      <w:r>
        <w:t>общеразвивающие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направлены</w:t>
      </w:r>
      <w:r>
        <w:rPr>
          <w:spacing w:val="-6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трудолюбия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уважительного отношения к физическому и интеллектуальному труду.</w:t>
      </w:r>
    </w:p>
    <w:p>
      <w:pPr>
        <w:pStyle w:val="a3"/>
        <w:tabs>
          <w:tab w:val="left" w:pos="2667"/>
          <w:tab w:val="left" w:pos="5367"/>
          <w:tab w:val="left" w:pos="8227"/>
        </w:tabs>
        <w:spacing w:before="2"/>
        <w:ind w:right="274"/>
      </w:pPr>
      <w:r>
        <w:rPr>
          <w:b/>
          <w:i/>
          <w:spacing w:val="-2"/>
        </w:rPr>
        <w:t>Игровая</w:t>
      </w:r>
      <w:r>
        <w:rPr>
          <w:b/>
          <w:i/>
        </w:rPr>
        <w:tab/>
      </w:r>
      <w:r>
        <w:rPr>
          <w:b/>
          <w:i/>
          <w:spacing w:val="-2"/>
        </w:rPr>
        <w:t>деятельность</w:t>
      </w:r>
      <w:r>
        <w:rPr>
          <w:spacing w:val="-2"/>
        </w:rPr>
        <w:t>.</w:t>
      </w:r>
      <w:r>
        <w:tab/>
      </w:r>
      <w:r>
        <w:rPr>
          <w:spacing w:val="-2"/>
        </w:rPr>
        <w:t>Дополнительные</w:t>
      </w:r>
      <w:r>
        <w:tab/>
      </w:r>
      <w:r>
        <w:rPr>
          <w:spacing w:val="-2"/>
        </w:rPr>
        <w:t xml:space="preserve">общеобразовательные </w:t>
      </w:r>
      <w:r>
        <w:t>общеразвивающие программы направлены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>
      <w:pPr>
        <w:pStyle w:val="a3"/>
        <w:ind w:left="0" w:firstLine="0"/>
        <w:jc w:val="left"/>
      </w:pPr>
    </w:p>
    <w:p>
      <w:pPr>
        <w:pStyle w:val="a3"/>
        <w:spacing w:before="3"/>
        <w:ind w:left="0" w:firstLine="0"/>
        <w:jc w:val="left"/>
      </w:pPr>
    </w:p>
    <w:p>
      <w:pPr>
        <w:pStyle w:val="2"/>
        <w:ind w:left="1531"/>
      </w:pPr>
      <w:r>
        <w:t>Модуль</w:t>
      </w:r>
      <w:r>
        <w:rPr>
          <w:spacing w:val="-10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«Руководство</w:t>
      </w:r>
      <w:r>
        <w:rPr>
          <w:spacing w:val="-11"/>
        </w:rPr>
        <w:t xml:space="preserve"> </w:t>
      </w:r>
      <w:r>
        <w:t>детским</w:t>
      </w:r>
      <w:r>
        <w:rPr>
          <w:spacing w:val="-5"/>
        </w:rPr>
        <w:t xml:space="preserve"> </w:t>
      </w:r>
      <w:r>
        <w:rPr>
          <w:spacing w:val="-2"/>
        </w:rPr>
        <w:t>коллективом»</w:t>
      </w:r>
    </w:p>
    <w:p>
      <w:pPr>
        <w:pStyle w:val="a3"/>
        <w:spacing w:before="317"/>
        <w:ind w:right="283"/>
      </w:pPr>
      <w:r>
        <w:t>Руководство детским коллективом помогает педагогам воспитывать в детях инициативность, самостоятельность, ответственность, трудолюбие, чувство собственного достоинства, а обучающимся предоставляет широкие возможности для самовыражения и самореализации.</w:t>
      </w:r>
    </w:p>
    <w:p>
      <w:pPr>
        <w:pStyle w:val="a3"/>
        <w:spacing w:line="321" w:lineRule="exact"/>
        <w:ind w:left="829" w:firstLine="0"/>
      </w:pPr>
      <w:r>
        <w:t>Руководство</w:t>
      </w:r>
      <w:r>
        <w:rPr>
          <w:spacing w:val="-12"/>
        </w:rPr>
        <w:t xml:space="preserve"> </w:t>
      </w:r>
      <w:r>
        <w:t>детским</w:t>
      </w:r>
      <w:r>
        <w:rPr>
          <w:spacing w:val="-11"/>
        </w:rPr>
        <w:t xml:space="preserve"> </w:t>
      </w:r>
      <w:r>
        <w:t>коллективом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МБО ДО «ДДТ»</w:t>
      </w:r>
      <w:r>
        <w:rPr>
          <w:spacing w:val="-11"/>
        </w:rPr>
        <w:t xml:space="preserve"> </w:t>
      </w:r>
      <w:r>
        <w:t>осуществляется</w:t>
      </w:r>
      <w:r>
        <w:rPr>
          <w:spacing w:val="-10"/>
        </w:rPr>
        <w:t xml:space="preserve"> </w:t>
      </w:r>
      <w:r>
        <w:t>следующим</w:t>
      </w:r>
      <w:r>
        <w:rPr>
          <w:spacing w:val="-11"/>
        </w:rPr>
        <w:t xml:space="preserve"> </w:t>
      </w:r>
      <w:r>
        <w:rPr>
          <w:spacing w:val="-2"/>
        </w:rPr>
        <w:t>образом:</w:t>
      </w:r>
    </w:p>
    <w:p>
      <w:pPr>
        <w:pStyle w:val="a4"/>
        <w:numPr>
          <w:ilvl w:val="1"/>
          <w:numId w:val="12"/>
        </w:numPr>
        <w:tabs>
          <w:tab w:val="left" w:pos="1072"/>
        </w:tabs>
        <w:spacing w:before="66"/>
        <w:ind w:right="272" w:firstLine="566"/>
        <w:rPr>
          <w:sz w:val="28"/>
        </w:rPr>
      </w:pPr>
      <w:r>
        <w:rPr>
          <w:sz w:val="28"/>
        </w:rPr>
        <w:t>педагог формирует коллектив детей, в том числе и разновозрастный, а коллектив выбирает название, членов актива, создает и поддерживает традиции;</w:t>
      </w:r>
    </w:p>
    <w:p>
      <w:pPr>
        <w:pStyle w:val="a4"/>
        <w:numPr>
          <w:ilvl w:val="1"/>
          <w:numId w:val="12"/>
        </w:numPr>
        <w:tabs>
          <w:tab w:val="left" w:pos="1192"/>
        </w:tabs>
        <w:ind w:right="275" w:firstLine="566"/>
        <w:rPr>
          <w:sz w:val="28"/>
        </w:rPr>
      </w:pPr>
      <w:r>
        <w:rPr>
          <w:sz w:val="28"/>
        </w:rPr>
        <w:t xml:space="preserve">ученическое самоуправление является выборным органом, участвует в </w:t>
      </w:r>
      <w:r>
        <w:rPr>
          <w:sz w:val="28"/>
        </w:rPr>
        <w:lastRenderedPageBreak/>
        <w:t xml:space="preserve">жизнедеятельности </w:t>
      </w:r>
      <w:r>
        <w:t>МБО ДО «ДДТ»</w:t>
      </w:r>
      <w:r>
        <w:rPr>
          <w:sz w:val="28"/>
        </w:rPr>
        <w:t>, создается для учета мнения обучающихся по вопросам управления и принятия административных решений, затрагивающих права и законные интересы обучающихся;</w:t>
      </w:r>
    </w:p>
    <w:p>
      <w:pPr>
        <w:pStyle w:val="a4"/>
        <w:numPr>
          <w:ilvl w:val="1"/>
          <w:numId w:val="12"/>
        </w:numPr>
        <w:tabs>
          <w:tab w:val="left" w:pos="1187"/>
        </w:tabs>
        <w:spacing w:before="3"/>
        <w:ind w:right="281" w:firstLine="566"/>
        <w:rPr>
          <w:sz w:val="28"/>
        </w:rPr>
      </w:pPr>
      <w:r>
        <w:rPr>
          <w:sz w:val="28"/>
        </w:rPr>
        <w:t>ученическое самоуправление инициирует реализацию детских проектов, организацию участия детских объединений в воспитательных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событиях в </w:t>
      </w:r>
      <w:r>
        <w:t>МБО ДО «ДДТ»</w:t>
      </w:r>
      <w:r>
        <w:rPr>
          <w:sz w:val="28"/>
        </w:rPr>
        <w:t>;</w:t>
      </w:r>
    </w:p>
    <w:p>
      <w:pPr>
        <w:pStyle w:val="a4"/>
        <w:numPr>
          <w:ilvl w:val="1"/>
          <w:numId w:val="12"/>
        </w:numPr>
        <w:tabs>
          <w:tab w:val="left" w:pos="1216"/>
        </w:tabs>
        <w:ind w:right="270" w:firstLine="566"/>
        <w:rPr>
          <w:sz w:val="28"/>
        </w:rPr>
      </w:pPr>
      <w:r>
        <w:rPr>
          <w:sz w:val="28"/>
        </w:rPr>
        <w:t>ученическое самоуправление организует деятельность активов детских объединений согласно программам и планам детских общественных организаций, действующих на территории Республики Татарстан («Российское движение школьников», «Союз наследников Татарстана») делегирует участников на районные мероприятия;</w:t>
      </w:r>
    </w:p>
    <w:p>
      <w:pPr>
        <w:pStyle w:val="a3"/>
        <w:spacing w:line="321" w:lineRule="exact"/>
        <w:ind w:left="829" w:firstLine="0"/>
      </w:pPr>
      <w:r>
        <w:t>Ученическое</w:t>
      </w:r>
      <w:r>
        <w:rPr>
          <w:spacing w:val="-10"/>
        </w:rPr>
        <w:t xml:space="preserve"> </w:t>
      </w:r>
      <w:r>
        <w:t>самоуправление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t>объединения</w:t>
      </w:r>
      <w:r>
        <w:rPr>
          <w:spacing w:val="-9"/>
        </w:rPr>
        <w:t xml:space="preserve"> </w:t>
      </w:r>
      <w:r>
        <w:rPr>
          <w:spacing w:val="-2"/>
        </w:rPr>
        <w:t>действует:</w:t>
      </w:r>
    </w:p>
    <w:p>
      <w:pPr>
        <w:pStyle w:val="a4"/>
        <w:numPr>
          <w:ilvl w:val="1"/>
          <w:numId w:val="12"/>
        </w:numPr>
        <w:tabs>
          <w:tab w:val="left" w:pos="1057"/>
        </w:tabs>
        <w:spacing w:before="2"/>
        <w:ind w:right="273" w:firstLine="566"/>
        <w:rPr>
          <w:sz w:val="28"/>
        </w:rPr>
      </w:pPr>
      <w:r>
        <w:rPr>
          <w:sz w:val="28"/>
        </w:rPr>
        <w:t>через деятельность выборных по инициативе и предложениям обучающимися лидеров, представляющих интересы объединения в общих  делах и призванных координировать его работу с работой общих органов самоуправления и педагогов дополнительного образования;</w:t>
      </w:r>
    </w:p>
    <w:p>
      <w:pPr>
        <w:pStyle w:val="a4"/>
        <w:numPr>
          <w:ilvl w:val="1"/>
          <w:numId w:val="12"/>
        </w:numPr>
        <w:tabs>
          <w:tab w:val="left" w:pos="1100"/>
        </w:tabs>
        <w:ind w:right="273" w:firstLine="566"/>
        <w:rPr>
          <w:sz w:val="28"/>
        </w:rPr>
      </w:pPr>
      <w:r>
        <w:rPr>
          <w:sz w:val="28"/>
        </w:rPr>
        <w:t>через организацию на принципах самоуправления жизни объединения, при участии в конкурсах, соревнованиях, выездах, походах, экскурсиях и др.</w:t>
      </w:r>
    </w:p>
    <w:p>
      <w:pPr>
        <w:pStyle w:val="a3"/>
        <w:spacing w:line="321" w:lineRule="exact"/>
        <w:ind w:left="829" w:firstLine="0"/>
      </w:pPr>
      <w:r>
        <w:t>На</w:t>
      </w:r>
      <w:r>
        <w:rPr>
          <w:spacing w:val="-12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rPr>
          <w:spacing w:val="-2"/>
        </w:rPr>
        <w:t>уровне:</w:t>
      </w:r>
    </w:p>
    <w:p>
      <w:pPr>
        <w:pStyle w:val="a4"/>
        <w:numPr>
          <w:ilvl w:val="1"/>
          <w:numId w:val="12"/>
        </w:numPr>
        <w:tabs>
          <w:tab w:val="left" w:pos="1105"/>
        </w:tabs>
        <w:ind w:right="276" w:firstLine="566"/>
        <w:rPr>
          <w:sz w:val="28"/>
        </w:rPr>
      </w:pPr>
      <w:r>
        <w:rPr>
          <w:sz w:val="28"/>
        </w:rPr>
        <w:t>через вовлечение обучающихся 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построение воспитательных событий, в </w:t>
      </w:r>
      <w:r>
        <w:rPr>
          <w:spacing w:val="-2"/>
          <w:sz w:val="28"/>
        </w:rPr>
        <w:t>рефлексию;</w:t>
      </w:r>
    </w:p>
    <w:p>
      <w:pPr>
        <w:pStyle w:val="a4"/>
        <w:numPr>
          <w:ilvl w:val="1"/>
          <w:numId w:val="12"/>
        </w:numPr>
        <w:tabs>
          <w:tab w:val="left" w:pos="1067"/>
        </w:tabs>
        <w:ind w:right="272" w:firstLine="566"/>
        <w:rPr>
          <w:sz w:val="28"/>
        </w:rPr>
      </w:pPr>
      <w:r>
        <w:rPr>
          <w:sz w:val="28"/>
        </w:rPr>
        <w:t>через реализацию обучающимися, взявшими на себя соответствующую роль, функции по контролю за порядком и чистотой в помещении для занятий, уходом за комнатными растениями и т.п.</w:t>
      </w:r>
    </w:p>
    <w:p>
      <w:pPr>
        <w:pStyle w:val="a3"/>
        <w:spacing w:before="7"/>
        <w:ind w:left="0" w:firstLine="0"/>
        <w:jc w:val="left"/>
      </w:pPr>
    </w:p>
    <w:p>
      <w:pPr>
        <w:pStyle w:val="2"/>
        <w:ind w:left="1534"/>
      </w:pPr>
      <w:r>
        <w:t>Модуль</w:t>
      </w:r>
      <w:r>
        <w:rPr>
          <w:spacing w:val="-11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«Организация</w:t>
      </w:r>
      <w:r>
        <w:rPr>
          <w:spacing w:val="-5"/>
        </w:rPr>
        <w:t xml:space="preserve"> </w:t>
      </w:r>
      <w:r>
        <w:t>каникулярного</w:t>
      </w:r>
      <w:r>
        <w:rPr>
          <w:spacing w:val="-12"/>
        </w:rPr>
        <w:t xml:space="preserve"> </w:t>
      </w:r>
      <w:r>
        <w:rPr>
          <w:spacing w:val="-2"/>
        </w:rPr>
        <w:t>досуга»</w:t>
      </w:r>
    </w:p>
    <w:p>
      <w:pPr>
        <w:pStyle w:val="a3"/>
        <w:spacing w:before="317"/>
        <w:ind w:right="268"/>
      </w:pPr>
      <w:r>
        <w:t>Каникулярный досуг в МБО ДО «ДДТ» представляет собой комплекс нетрадиционных занятий и мероприятий, различных форм неформального общения, встреч с интересными людьми, мастер-классов, спортивных соревнований и др.,</w:t>
      </w:r>
      <w:r>
        <w:rPr>
          <w:spacing w:val="40"/>
        </w:rPr>
        <w:t xml:space="preserve"> </w:t>
      </w:r>
      <w:r>
        <w:t>в которых принимает участие большая часть обучающихся, а также и их родители.</w:t>
      </w:r>
    </w:p>
    <w:p>
      <w:pPr>
        <w:pStyle w:val="a3"/>
        <w:spacing w:line="321" w:lineRule="exact"/>
        <w:ind w:left="901" w:firstLine="0"/>
      </w:pPr>
      <w:r>
        <w:t>На</w:t>
      </w:r>
      <w:r>
        <w:rPr>
          <w:spacing w:val="30"/>
        </w:rPr>
        <w:t xml:space="preserve">  </w:t>
      </w:r>
      <w:r>
        <w:t>уровне</w:t>
      </w:r>
      <w:r>
        <w:rPr>
          <w:spacing w:val="-2"/>
        </w:rPr>
        <w:t xml:space="preserve"> муниципалитета:</w:t>
      </w:r>
    </w:p>
    <w:p>
      <w:pPr>
        <w:pStyle w:val="a4"/>
        <w:numPr>
          <w:ilvl w:val="1"/>
          <w:numId w:val="12"/>
        </w:numPr>
        <w:tabs>
          <w:tab w:val="left" w:pos="995"/>
        </w:tabs>
        <w:ind w:right="275" w:firstLine="566"/>
        <w:rPr>
          <w:sz w:val="28"/>
        </w:rPr>
      </w:pPr>
      <w:r>
        <w:rPr>
          <w:sz w:val="28"/>
        </w:rPr>
        <w:t>мероприятия 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районных досуговых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и профильных программ (программы по БДД «Безопасное детство», программы детского общественного движения «Союз наследников Татарстана»,  «Юнармия»), участниками которых являются обучающиеся </w:t>
      </w:r>
      <w:r>
        <w:t>МБО ДО «ДДТ»</w:t>
      </w:r>
      <w:r>
        <w:rPr>
          <w:sz w:val="28"/>
        </w:rPr>
        <w:t xml:space="preserve"> и школьники общеобразовательных школ;</w:t>
      </w:r>
    </w:p>
    <w:p>
      <w:pPr>
        <w:pStyle w:val="a4"/>
        <w:numPr>
          <w:ilvl w:val="1"/>
          <w:numId w:val="12"/>
        </w:numPr>
        <w:tabs>
          <w:tab w:val="left" w:pos="1019"/>
        </w:tabs>
        <w:spacing w:before="66"/>
        <w:ind w:right="275" w:firstLine="566"/>
        <w:rPr>
          <w:sz w:val="28"/>
        </w:rPr>
      </w:pPr>
      <w:r>
        <w:rPr>
          <w:sz w:val="28"/>
        </w:rPr>
        <w:t>праздничные программы, представления, проводимые для жителей и организуемые совместно с родителями, которые открывают возможности для творческой самореализации обучающихся и включают их в деятельную заботу об окружающих (новогодние представления,   «День защиты детей», «Сабантуй», «День Победы» и др.).</w:t>
      </w:r>
    </w:p>
    <w:p>
      <w:pPr>
        <w:pStyle w:val="a3"/>
        <w:tabs>
          <w:tab w:val="left" w:pos="2018"/>
        </w:tabs>
        <w:spacing w:before="3"/>
        <w:ind w:right="276"/>
      </w:pPr>
      <w:r>
        <w:rPr>
          <w:spacing w:val="-6"/>
        </w:rPr>
        <w:lastRenderedPageBreak/>
        <w:t>На</w:t>
      </w:r>
      <w:r>
        <w:tab/>
        <w:t>уровне МБО ДО «ДДТ»:</w:t>
      </w:r>
      <w:r>
        <w:rPr>
          <w:spacing w:val="40"/>
        </w:rPr>
        <w:t xml:space="preserve"> </w:t>
      </w:r>
      <w:r>
        <w:t>выставки, концертные программы, спортивно- оздоровительные мероприятия, мастер-классы по различным видам декоративно- прикладного и технического творчества»,</w:t>
      </w:r>
      <w:r>
        <w:rPr>
          <w:spacing w:val="40"/>
        </w:rPr>
        <w:t xml:space="preserve"> </w:t>
      </w:r>
      <w:r>
        <w:t>шахматно-шашечные турниры и др.</w:t>
      </w:r>
    </w:p>
    <w:p>
      <w:pPr>
        <w:pStyle w:val="a3"/>
        <w:ind w:right="285"/>
      </w:pPr>
      <w:r>
        <w:t>Организуются церемонии награждения (по результатам достижений,</w:t>
      </w:r>
      <w:r>
        <w:rPr>
          <w:spacing w:val="40"/>
        </w:rPr>
        <w:t xml:space="preserve"> </w:t>
      </w:r>
      <w:r>
        <w:t>за активное участие в жизни МБО ДО «ДДТ»).</w:t>
      </w:r>
    </w:p>
    <w:p>
      <w:pPr>
        <w:pStyle w:val="2"/>
        <w:spacing w:before="318"/>
        <w:ind w:left="1536"/>
      </w:pPr>
      <w:r>
        <w:t>Модуль</w:t>
      </w:r>
      <w:r>
        <w:rPr>
          <w:spacing w:val="-8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«Работа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родителями»</w:t>
      </w:r>
    </w:p>
    <w:p>
      <w:pPr>
        <w:pStyle w:val="a3"/>
        <w:spacing w:before="317"/>
        <w:ind w:right="272"/>
      </w:pPr>
      <w:r>
        <w:t>Работа с родителями или законными представителями несовершеннолетних обучающихся осуществляется для более эффективного достижения цели воспитания, которая обеспечивается согласованием позиций семьи и МБО ДО «ДДТ» в данном вопросе. Работа с родителями или законными представителями несовершеннолетних обучающихся осуществляется в рамках следующих видов и форм деятельности:</w:t>
      </w:r>
    </w:p>
    <w:p>
      <w:pPr>
        <w:pStyle w:val="a3"/>
        <w:spacing w:line="321" w:lineRule="exact"/>
        <w:ind w:left="829" w:firstLine="0"/>
      </w:pPr>
      <w:r>
        <w:t>На</w:t>
      </w:r>
      <w:r>
        <w:rPr>
          <w:spacing w:val="-8"/>
        </w:rPr>
        <w:t xml:space="preserve"> </w:t>
      </w:r>
      <w:r>
        <w:t>групповом</w:t>
      </w:r>
      <w:r>
        <w:rPr>
          <w:spacing w:val="-4"/>
        </w:rPr>
        <w:t xml:space="preserve"> </w:t>
      </w:r>
      <w:r>
        <w:rPr>
          <w:spacing w:val="-2"/>
        </w:rPr>
        <w:t>уровне:</w:t>
      </w:r>
    </w:p>
    <w:p>
      <w:pPr>
        <w:pStyle w:val="a4"/>
        <w:numPr>
          <w:ilvl w:val="1"/>
          <w:numId w:val="12"/>
        </w:numPr>
        <w:tabs>
          <w:tab w:val="left" w:pos="1096"/>
        </w:tabs>
        <w:spacing w:before="4"/>
        <w:ind w:right="277" w:firstLine="566"/>
        <w:rPr>
          <w:sz w:val="28"/>
        </w:rPr>
      </w:pPr>
      <w:r>
        <w:rPr>
          <w:sz w:val="28"/>
        </w:rPr>
        <w:t xml:space="preserve">родительский комитет </w:t>
      </w:r>
      <w:r>
        <w:t>МБО ДО «ДДТ»</w:t>
      </w:r>
      <w:r>
        <w:rPr>
          <w:sz w:val="28"/>
        </w:rPr>
        <w:t>, участвующий в управлении образовательной организацией и решении вопросов воспитания и социализации их детей;</w:t>
      </w:r>
    </w:p>
    <w:p>
      <w:pPr>
        <w:pStyle w:val="a4"/>
        <w:numPr>
          <w:ilvl w:val="1"/>
          <w:numId w:val="12"/>
        </w:numPr>
        <w:tabs>
          <w:tab w:val="left" w:pos="1124"/>
        </w:tabs>
        <w:ind w:right="275" w:firstLine="566"/>
        <w:rPr>
          <w:sz w:val="28"/>
        </w:rPr>
      </w:pPr>
      <w:r>
        <w:rPr>
          <w:sz w:val="28"/>
        </w:rPr>
        <w:t xml:space="preserve"> проводятся мастер-классы, семинары, круглые столы с приглашением </w:t>
      </w:r>
      <w:r>
        <w:rPr>
          <w:spacing w:val="-2"/>
          <w:sz w:val="28"/>
        </w:rPr>
        <w:t>специалистов;</w:t>
      </w:r>
    </w:p>
    <w:p>
      <w:pPr>
        <w:pStyle w:val="a4"/>
        <w:numPr>
          <w:ilvl w:val="1"/>
          <w:numId w:val="12"/>
        </w:numPr>
        <w:tabs>
          <w:tab w:val="left" w:pos="1067"/>
        </w:tabs>
        <w:ind w:right="272" w:firstLine="566"/>
        <w:rPr>
          <w:sz w:val="28"/>
        </w:rPr>
      </w:pPr>
      <w:r>
        <w:rPr>
          <w:sz w:val="28"/>
        </w:rPr>
        <w:t>родительские дни, во время которых родители могут посещать</w:t>
      </w:r>
      <w:r>
        <w:rPr>
          <w:spacing w:val="40"/>
          <w:sz w:val="28"/>
        </w:rPr>
        <w:t xml:space="preserve"> </w:t>
      </w:r>
      <w:r>
        <w:rPr>
          <w:sz w:val="28"/>
        </w:rPr>
        <w:t>занятия для получения представления о ходе учебно-воспитательного процесса  ;</w:t>
      </w:r>
    </w:p>
    <w:p>
      <w:pPr>
        <w:pStyle w:val="a4"/>
        <w:numPr>
          <w:ilvl w:val="1"/>
          <w:numId w:val="12"/>
        </w:numPr>
        <w:tabs>
          <w:tab w:val="left" w:pos="1057"/>
        </w:tabs>
        <w:ind w:right="279" w:firstLine="566"/>
        <w:rPr>
          <w:sz w:val="28"/>
        </w:rPr>
      </w:pPr>
      <w:r>
        <w:rPr>
          <w:sz w:val="28"/>
        </w:rPr>
        <w:t>общие родительские собрания, происходящие в режиме обсуждения наиболее острых проблем обучения и воспитания обучающихся, а также потребностей детского коллектива, планов деятельности, и учебных и творческих достижений детей;</w:t>
      </w:r>
    </w:p>
    <w:p>
      <w:pPr>
        <w:pStyle w:val="a4"/>
        <w:numPr>
          <w:ilvl w:val="1"/>
          <w:numId w:val="12"/>
        </w:numPr>
        <w:tabs>
          <w:tab w:val="left" w:pos="990"/>
        </w:tabs>
        <w:spacing w:before="66"/>
        <w:ind w:right="273" w:firstLine="566"/>
        <w:rPr>
          <w:sz w:val="28"/>
        </w:rPr>
      </w:pPr>
      <w:r>
        <w:rPr>
          <w:sz w:val="28"/>
        </w:rPr>
        <w:t>родительские</w:t>
      </w:r>
      <w:r>
        <w:rPr>
          <w:spacing w:val="-5"/>
          <w:sz w:val="28"/>
        </w:rPr>
        <w:t xml:space="preserve"> </w:t>
      </w:r>
      <w:r>
        <w:rPr>
          <w:sz w:val="28"/>
        </w:rPr>
        <w:t>чаты в ватсап,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0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интересующие родителей вопросы, а также осуществляются виртуальные консультации по интересующим их вопросам.</w:t>
      </w:r>
    </w:p>
    <w:p>
      <w:pPr>
        <w:pStyle w:val="a3"/>
        <w:ind w:left="0" w:firstLine="0"/>
        <w:jc w:val="left"/>
      </w:pPr>
    </w:p>
    <w:p>
      <w:pPr>
        <w:pStyle w:val="a3"/>
        <w:spacing w:before="8"/>
        <w:ind w:left="0" w:firstLine="0"/>
        <w:jc w:val="left"/>
      </w:pPr>
    </w:p>
    <w:p>
      <w:pPr>
        <w:pStyle w:val="2"/>
      </w:pPr>
      <w:r>
        <w:t>Модуль</w:t>
      </w:r>
      <w:r>
        <w:rPr>
          <w:spacing w:val="-8"/>
        </w:rPr>
        <w:t xml:space="preserve"> </w:t>
      </w:r>
      <w:r>
        <w:t>5</w:t>
      </w:r>
      <w:r>
        <w:rPr>
          <w:spacing w:val="-4"/>
        </w:rPr>
        <w:t xml:space="preserve"> </w:t>
      </w:r>
      <w:r>
        <w:rPr>
          <w:spacing w:val="-2"/>
        </w:rPr>
        <w:t>«Профориентация»</w:t>
      </w:r>
    </w:p>
    <w:p>
      <w:pPr>
        <w:pStyle w:val="a3"/>
        <w:spacing w:before="317" w:line="322" w:lineRule="exact"/>
        <w:ind w:left="829" w:firstLine="0"/>
      </w:pPr>
      <w:r>
        <w:t>Совместная</w:t>
      </w:r>
      <w:r>
        <w:rPr>
          <w:spacing w:val="74"/>
          <w:w w:val="150"/>
        </w:rPr>
        <w:t xml:space="preserve">  </w:t>
      </w:r>
      <w:r>
        <w:t>деятельность</w:t>
      </w:r>
      <w:r>
        <w:rPr>
          <w:spacing w:val="72"/>
          <w:w w:val="150"/>
        </w:rPr>
        <w:t xml:space="preserve">  </w:t>
      </w:r>
      <w:r>
        <w:t>педагогов</w:t>
      </w:r>
      <w:r>
        <w:rPr>
          <w:spacing w:val="75"/>
          <w:w w:val="150"/>
        </w:rPr>
        <w:t xml:space="preserve">  </w:t>
      </w:r>
      <w:r>
        <w:t>и</w:t>
      </w:r>
      <w:r>
        <w:rPr>
          <w:spacing w:val="74"/>
          <w:w w:val="150"/>
        </w:rPr>
        <w:t xml:space="preserve">  </w:t>
      </w:r>
      <w:r>
        <w:t>обучающихся</w:t>
      </w:r>
      <w:r>
        <w:rPr>
          <w:spacing w:val="74"/>
          <w:w w:val="150"/>
        </w:rPr>
        <w:t xml:space="preserve">  </w:t>
      </w:r>
      <w:r>
        <w:t>по</w:t>
      </w:r>
      <w:r>
        <w:rPr>
          <w:spacing w:val="73"/>
          <w:w w:val="150"/>
        </w:rPr>
        <w:t xml:space="preserve">  </w:t>
      </w:r>
      <w:r>
        <w:rPr>
          <w:spacing w:val="-2"/>
        </w:rPr>
        <w:t>направлению</w:t>
      </w:r>
    </w:p>
    <w:p>
      <w:pPr>
        <w:pStyle w:val="a3"/>
        <w:ind w:right="280" w:firstLine="0"/>
      </w:pPr>
      <w:r>
        <w:t>«Профориентация» включает в себя деятельность по профессиональному самоопределению обучающихся:</w:t>
      </w:r>
    </w:p>
    <w:p>
      <w:pPr>
        <w:pStyle w:val="a4"/>
        <w:numPr>
          <w:ilvl w:val="1"/>
          <w:numId w:val="12"/>
        </w:numPr>
        <w:tabs>
          <w:tab w:val="left" w:pos="1067"/>
          <w:tab w:val="left" w:pos="10767"/>
        </w:tabs>
        <w:ind w:right="266" w:firstLine="566"/>
        <w:rPr>
          <w:sz w:val="28"/>
        </w:rPr>
      </w:pPr>
      <w:r>
        <w:rPr>
          <w:sz w:val="28"/>
        </w:rPr>
        <w:t>ознакомление обучающихся с профессиями, связанными с</w:t>
      </w:r>
      <w:r>
        <w:rPr>
          <w:spacing w:val="40"/>
          <w:sz w:val="28"/>
        </w:rPr>
        <w:t xml:space="preserve"> </w:t>
      </w:r>
      <w:r>
        <w:rPr>
          <w:sz w:val="28"/>
        </w:rPr>
        <w:t>направленностью дополнительной</w:t>
      </w:r>
      <w:r>
        <w:rPr>
          <w:spacing w:val="80"/>
          <w:sz w:val="28"/>
        </w:rPr>
        <w:t xml:space="preserve">  </w:t>
      </w:r>
      <w:r>
        <w:rPr>
          <w:sz w:val="28"/>
        </w:rPr>
        <w:t>общеобразовательной</w:t>
      </w:r>
      <w:r>
        <w:rPr>
          <w:spacing w:val="80"/>
          <w:sz w:val="28"/>
        </w:rPr>
        <w:t xml:space="preserve">  </w:t>
      </w:r>
      <w:r>
        <w:rPr>
          <w:sz w:val="28"/>
        </w:rPr>
        <w:t>общеразвивающей</w:t>
      </w:r>
      <w:r>
        <w:rPr>
          <w:spacing w:val="80"/>
          <w:sz w:val="28"/>
        </w:rPr>
        <w:t xml:space="preserve">  </w:t>
      </w:r>
      <w:r>
        <w:rPr>
          <w:sz w:val="28"/>
        </w:rPr>
        <w:t>программы,</w:t>
      </w:r>
      <w:r>
        <w:rPr>
          <w:sz w:val="28"/>
        </w:rPr>
        <w:tab/>
      </w:r>
      <w:r>
        <w:rPr>
          <w:spacing w:val="-10"/>
          <w:sz w:val="28"/>
        </w:rPr>
        <w:t xml:space="preserve">с </w:t>
      </w:r>
      <w:r>
        <w:rPr>
          <w:sz w:val="28"/>
        </w:rPr>
        <w:t>востребованными на рынке труда современными компетенциями, с профессиями будущего, с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особенностями трудовых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функций, необходимых</w:t>
      </w:r>
      <w:r>
        <w:rPr>
          <w:spacing w:val="-5"/>
          <w:sz w:val="28"/>
        </w:rPr>
        <w:t xml:space="preserve"> </w:t>
      </w:r>
      <w:r>
        <w:rPr>
          <w:sz w:val="28"/>
        </w:rPr>
        <w:t>для исполнения трудовых обязанностей знаний, умений, личностных качеств;</w:t>
      </w:r>
    </w:p>
    <w:p>
      <w:pPr>
        <w:pStyle w:val="a4"/>
        <w:numPr>
          <w:ilvl w:val="1"/>
          <w:numId w:val="12"/>
        </w:numPr>
        <w:tabs>
          <w:tab w:val="left" w:pos="991"/>
        </w:tabs>
        <w:spacing w:line="321" w:lineRule="exact"/>
        <w:ind w:left="991" w:hanging="162"/>
        <w:rPr>
          <w:sz w:val="28"/>
        </w:rPr>
      </w:pPr>
      <w:r>
        <w:rPr>
          <w:sz w:val="28"/>
        </w:rPr>
        <w:t>профориентационные</w:t>
      </w:r>
      <w:r>
        <w:rPr>
          <w:spacing w:val="-9"/>
          <w:sz w:val="28"/>
        </w:rPr>
        <w:t xml:space="preserve"> </w:t>
      </w:r>
      <w:r>
        <w:rPr>
          <w:sz w:val="28"/>
        </w:rPr>
        <w:t>игры:</w:t>
      </w:r>
      <w:r>
        <w:rPr>
          <w:spacing w:val="-14"/>
          <w:sz w:val="28"/>
        </w:rPr>
        <w:t xml:space="preserve"> </w:t>
      </w:r>
      <w:r>
        <w:rPr>
          <w:sz w:val="28"/>
        </w:rPr>
        <w:t>симуляции,</w:t>
      </w:r>
      <w:r>
        <w:rPr>
          <w:spacing w:val="-7"/>
          <w:sz w:val="28"/>
        </w:rPr>
        <w:t xml:space="preserve"> </w:t>
      </w:r>
      <w:r>
        <w:rPr>
          <w:sz w:val="28"/>
        </w:rPr>
        <w:t>деловые</w:t>
      </w:r>
      <w:r>
        <w:rPr>
          <w:spacing w:val="-8"/>
          <w:sz w:val="28"/>
        </w:rPr>
        <w:t xml:space="preserve"> </w:t>
      </w:r>
      <w:r>
        <w:rPr>
          <w:sz w:val="28"/>
        </w:rPr>
        <w:t>игры,</w:t>
      </w:r>
      <w:r>
        <w:rPr>
          <w:spacing w:val="-7"/>
          <w:sz w:val="28"/>
        </w:rPr>
        <w:t xml:space="preserve"> </w:t>
      </w:r>
      <w:r>
        <w:rPr>
          <w:sz w:val="28"/>
        </w:rPr>
        <w:t>квесты,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кейсов;</w:t>
      </w:r>
    </w:p>
    <w:p>
      <w:pPr>
        <w:pStyle w:val="a4"/>
        <w:numPr>
          <w:ilvl w:val="1"/>
          <w:numId w:val="12"/>
        </w:numPr>
        <w:tabs>
          <w:tab w:val="left" w:pos="1225"/>
        </w:tabs>
        <w:spacing w:line="242" w:lineRule="auto"/>
        <w:ind w:right="276" w:firstLine="566"/>
        <w:rPr>
          <w:sz w:val="28"/>
        </w:rPr>
      </w:pPr>
      <w:r>
        <w:rPr>
          <w:sz w:val="28"/>
        </w:rPr>
        <w:lastRenderedPageBreak/>
        <w:t>экскурсии на предприятия района, дающие обучающимся начальные представления о существующих профессиях и условиях работы людей, представляющих эти профессии;</w:t>
      </w:r>
    </w:p>
    <w:p>
      <w:pPr>
        <w:pStyle w:val="a4"/>
        <w:numPr>
          <w:ilvl w:val="1"/>
          <w:numId w:val="12"/>
        </w:numPr>
        <w:tabs>
          <w:tab w:val="left" w:pos="1019"/>
        </w:tabs>
        <w:ind w:right="270" w:firstLine="566"/>
        <w:rPr>
          <w:sz w:val="28"/>
        </w:rPr>
      </w:pPr>
      <w:r>
        <w:rPr>
          <w:sz w:val="28"/>
        </w:rPr>
        <w:t>посещение профориентационных выставок, ярмарок профессий,</w:t>
      </w:r>
      <w:r>
        <w:rPr>
          <w:spacing w:val="40"/>
          <w:sz w:val="28"/>
        </w:rPr>
        <w:t xml:space="preserve"> </w:t>
      </w:r>
      <w:r>
        <w:rPr>
          <w:sz w:val="28"/>
        </w:rPr>
        <w:t>дней открытых дверей в СПО (филиал Алексеевскиого аграрного колледжа);</w:t>
      </w:r>
    </w:p>
    <w:p>
      <w:pPr>
        <w:pStyle w:val="a4"/>
        <w:numPr>
          <w:ilvl w:val="1"/>
          <w:numId w:val="12"/>
        </w:numPr>
        <w:tabs>
          <w:tab w:val="left" w:pos="1043"/>
        </w:tabs>
        <w:ind w:right="272" w:firstLine="566"/>
        <w:rPr>
          <w:sz w:val="28"/>
        </w:rPr>
      </w:pPr>
      <w:r>
        <w:rPr>
          <w:sz w:val="28"/>
        </w:rPr>
        <w:t>организация в детских оздоровительных лагерях профориентационных смен,   где обучающиеся 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навыки;</w:t>
      </w:r>
    </w:p>
    <w:p>
      <w:pPr>
        <w:tabs>
          <w:tab w:val="left" w:pos="1168"/>
        </w:tabs>
        <w:ind w:left="262" w:right="279"/>
        <w:rPr>
          <w:sz w:val="28"/>
        </w:rPr>
      </w:pPr>
    </w:p>
    <w:p>
      <w:pPr>
        <w:pStyle w:val="2"/>
        <w:spacing w:before="320"/>
        <w:ind w:left="1543"/>
      </w:pPr>
      <w:r>
        <w:t>Модуль</w:t>
      </w:r>
      <w:r>
        <w:rPr>
          <w:spacing w:val="-9"/>
        </w:rPr>
        <w:t xml:space="preserve"> </w:t>
      </w:r>
      <w:r>
        <w:t>6.</w:t>
      </w:r>
      <w:r>
        <w:rPr>
          <w:spacing w:val="-5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spacing w:val="-2"/>
        </w:rPr>
        <w:t>профилактика»</w:t>
      </w:r>
    </w:p>
    <w:p>
      <w:pPr>
        <w:pStyle w:val="a3"/>
        <w:spacing w:before="250"/>
        <w:ind w:right="278"/>
      </w:pPr>
      <w:r>
        <w:t>Безопасность жизнедеятельности (пожарная безопасность, дорожная безопасность, информационная</w:t>
      </w:r>
      <w:r>
        <w:rPr>
          <w:spacing w:val="-5"/>
        </w:rPr>
        <w:t xml:space="preserve"> </w:t>
      </w:r>
      <w:r>
        <w:t>безопасность,</w:t>
      </w:r>
      <w:r>
        <w:rPr>
          <w:spacing w:val="-5"/>
        </w:rPr>
        <w:t xml:space="preserve"> </w:t>
      </w:r>
      <w:r>
        <w:t>профилактика</w:t>
      </w:r>
      <w:r>
        <w:rPr>
          <w:spacing w:val="-6"/>
        </w:rPr>
        <w:t xml:space="preserve"> </w:t>
      </w:r>
      <w:r>
        <w:t>экстремизма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терроризма,</w:t>
      </w:r>
      <w:r>
        <w:rPr>
          <w:spacing w:val="-5"/>
        </w:rPr>
        <w:t xml:space="preserve"> </w:t>
      </w:r>
      <w:r>
        <w:t>профилактика распространения инфекционных заболеваний, профилактика правонарушений и безнадзорности)</w:t>
      </w:r>
      <w:r>
        <w:rPr>
          <w:spacing w:val="74"/>
          <w:w w:val="150"/>
        </w:rPr>
        <w:t xml:space="preserve">  </w:t>
      </w:r>
      <w:r>
        <w:t>реализуется</w:t>
      </w:r>
      <w:r>
        <w:rPr>
          <w:spacing w:val="76"/>
          <w:w w:val="150"/>
        </w:rPr>
        <w:t xml:space="preserve">  </w:t>
      </w:r>
      <w:r>
        <w:t>через</w:t>
      </w:r>
      <w:r>
        <w:rPr>
          <w:spacing w:val="75"/>
          <w:w w:val="150"/>
        </w:rPr>
        <w:t xml:space="preserve">  </w:t>
      </w:r>
      <w:r>
        <w:t>систему</w:t>
      </w:r>
      <w:r>
        <w:rPr>
          <w:spacing w:val="75"/>
          <w:w w:val="150"/>
        </w:rPr>
        <w:t xml:space="preserve">  </w:t>
      </w:r>
      <w:r>
        <w:t>общих</w:t>
      </w:r>
      <w:r>
        <w:rPr>
          <w:spacing w:val="74"/>
          <w:w w:val="150"/>
        </w:rPr>
        <w:t xml:space="preserve">  </w:t>
      </w:r>
      <w:r>
        <w:rPr>
          <w:spacing w:val="-2"/>
        </w:rPr>
        <w:t>мероприятий,</w:t>
      </w:r>
    </w:p>
    <w:p>
      <w:pPr>
        <w:pStyle w:val="a3"/>
        <w:spacing w:before="66"/>
        <w:ind w:right="270" w:firstLine="0"/>
      </w:pPr>
      <w:r>
        <w:t>мероприятий, организуемых в рамках реализации дополнительных общеобразовательных программ и индивидуальную профилактическую работу.</w:t>
      </w:r>
    </w:p>
    <w:p>
      <w:pPr>
        <w:pStyle w:val="a3"/>
        <w:spacing w:line="242" w:lineRule="auto"/>
        <w:ind w:right="277"/>
      </w:pPr>
      <w:r>
        <w:t>Цель профилактической работы в МБО ДО «ДДТ» – создание условий для позитивной социализации обучающихся, предотвращения социально-негативных явлений, повышение уровня общей и правовой культуры обучающихся.</w:t>
      </w:r>
    </w:p>
    <w:p>
      <w:pPr>
        <w:pStyle w:val="a3"/>
        <w:spacing w:line="316" w:lineRule="exact"/>
        <w:ind w:left="829" w:firstLine="0"/>
      </w:pPr>
      <w:r>
        <w:t>Направления</w:t>
      </w:r>
      <w:r>
        <w:rPr>
          <w:spacing w:val="-13"/>
        </w:rPr>
        <w:t xml:space="preserve"> </w:t>
      </w:r>
      <w:r>
        <w:t>(содержательные)</w:t>
      </w:r>
      <w:r>
        <w:rPr>
          <w:spacing w:val="-14"/>
        </w:rPr>
        <w:t xml:space="preserve"> </w:t>
      </w:r>
      <w:r>
        <w:t>профилактики</w:t>
      </w:r>
      <w:r>
        <w:rPr>
          <w:spacing w:val="-9"/>
        </w:rPr>
        <w:t xml:space="preserve"> </w:t>
      </w:r>
      <w:r>
        <w:rPr>
          <w:spacing w:val="-2"/>
        </w:rPr>
        <w:t>включают:</w:t>
      </w:r>
    </w:p>
    <w:p>
      <w:pPr>
        <w:pStyle w:val="a4"/>
        <w:numPr>
          <w:ilvl w:val="0"/>
          <w:numId w:val="11"/>
        </w:numPr>
        <w:tabs>
          <w:tab w:val="left" w:pos="1040"/>
        </w:tabs>
        <w:ind w:left="1040" w:hanging="211"/>
        <w:rPr>
          <w:sz w:val="28"/>
        </w:rPr>
      </w:pPr>
      <w:r>
        <w:rPr>
          <w:sz w:val="28"/>
        </w:rPr>
        <w:t>профилактику</w:t>
      </w:r>
      <w:r>
        <w:rPr>
          <w:spacing w:val="-14"/>
          <w:sz w:val="28"/>
        </w:rPr>
        <w:t xml:space="preserve"> </w:t>
      </w:r>
      <w:r>
        <w:rPr>
          <w:sz w:val="28"/>
        </w:rPr>
        <w:t>зависимого</w:t>
      </w:r>
      <w:r>
        <w:rPr>
          <w:spacing w:val="-1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0"/>
          <w:sz w:val="28"/>
        </w:rPr>
        <w:t xml:space="preserve"> </w:t>
      </w:r>
      <w:r>
        <w:rPr>
          <w:sz w:val="28"/>
        </w:rPr>
        <w:t>(химической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нехимической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зависимости);</w:t>
      </w:r>
    </w:p>
    <w:p>
      <w:pPr>
        <w:pStyle w:val="a4"/>
        <w:numPr>
          <w:ilvl w:val="0"/>
          <w:numId w:val="11"/>
        </w:numPr>
        <w:tabs>
          <w:tab w:val="left" w:pos="1087"/>
        </w:tabs>
        <w:spacing w:before="320"/>
        <w:ind w:right="278" w:firstLine="566"/>
        <w:jc w:val="left"/>
        <w:rPr>
          <w:sz w:val="28"/>
        </w:rPr>
      </w:pPr>
      <w:r>
        <w:rPr>
          <w:sz w:val="28"/>
        </w:rPr>
        <w:t>профилактику</w:t>
      </w:r>
      <w:r>
        <w:rPr>
          <w:spacing w:val="38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безнадзорности,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0"/>
          <w:sz w:val="28"/>
        </w:rPr>
        <w:t xml:space="preserve"> </w:t>
      </w:r>
      <w:r>
        <w:rPr>
          <w:sz w:val="28"/>
        </w:rPr>
        <w:t>числе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экстремистских </w:t>
      </w:r>
      <w:r>
        <w:rPr>
          <w:spacing w:val="-2"/>
          <w:sz w:val="28"/>
        </w:rPr>
        <w:t>проявлений;</w:t>
      </w:r>
    </w:p>
    <w:p>
      <w:pPr>
        <w:pStyle w:val="a4"/>
        <w:numPr>
          <w:ilvl w:val="0"/>
          <w:numId w:val="11"/>
        </w:numPr>
        <w:tabs>
          <w:tab w:val="left" w:pos="1645"/>
          <w:tab w:val="left" w:pos="4022"/>
          <w:tab w:val="left" w:pos="7173"/>
          <w:tab w:val="left" w:pos="9640"/>
        </w:tabs>
        <w:ind w:right="281" w:firstLine="566"/>
        <w:jc w:val="left"/>
        <w:rPr>
          <w:sz w:val="28"/>
        </w:rPr>
      </w:pPr>
      <w:r>
        <w:rPr>
          <w:spacing w:val="-2"/>
          <w:sz w:val="28"/>
        </w:rPr>
        <w:t>профилактику</w:t>
      </w:r>
      <w:r>
        <w:rPr>
          <w:sz w:val="28"/>
        </w:rPr>
        <w:tab/>
      </w:r>
      <w:r>
        <w:rPr>
          <w:spacing w:val="-2"/>
          <w:sz w:val="28"/>
        </w:rPr>
        <w:t>аутодеструктивного,</w:t>
      </w:r>
      <w:r>
        <w:rPr>
          <w:sz w:val="28"/>
        </w:rPr>
        <w:tab/>
      </w:r>
      <w:r>
        <w:rPr>
          <w:spacing w:val="-2"/>
          <w:sz w:val="28"/>
        </w:rPr>
        <w:t>суицидального</w:t>
      </w:r>
      <w:r>
        <w:rPr>
          <w:sz w:val="28"/>
        </w:rPr>
        <w:tab/>
      </w:r>
      <w:r>
        <w:rPr>
          <w:spacing w:val="-2"/>
          <w:sz w:val="28"/>
        </w:rPr>
        <w:t>поведения несовершеннолетних;</w:t>
      </w:r>
    </w:p>
    <w:p>
      <w:pPr>
        <w:pStyle w:val="a4"/>
        <w:numPr>
          <w:ilvl w:val="0"/>
          <w:numId w:val="11"/>
        </w:numPr>
        <w:tabs>
          <w:tab w:val="left" w:pos="1058"/>
        </w:tabs>
        <w:ind w:right="284" w:firstLine="566"/>
        <w:jc w:val="left"/>
        <w:rPr>
          <w:sz w:val="28"/>
        </w:rPr>
      </w:pPr>
      <w:r>
        <w:rPr>
          <w:sz w:val="28"/>
        </w:rPr>
        <w:t>развитие навыков безопасного поведения в различных жизненных ситуациях (на воде, вблизи железной дороги, общественном транспорте);</w:t>
      </w:r>
    </w:p>
    <w:p>
      <w:pPr>
        <w:pStyle w:val="a4"/>
        <w:numPr>
          <w:ilvl w:val="0"/>
          <w:numId w:val="11"/>
        </w:numPr>
        <w:tabs>
          <w:tab w:val="left" w:pos="1067"/>
        </w:tabs>
        <w:ind w:right="277" w:firstLine="566"/>
        <w:jc w:val="left"/>
        <w:rPr>
          <w:sz w:val="28"/>
        </w:rPr>
      </w:pPr>
      <w:r>
        <w:rPr>
          <w:sz w:val="28"/>
        </w:rPr>
        <w:t>проведение мероприятий по предупреждению травматизма обучающихся, в том числе детского дорожно-транспортного травматизма, пожарной безопасности.</w:t>
      </w:r>
    </w:p>
    <w:p>
      <w:pPr>
        <w:pStyle w:val="a3"/>
        <w:spacing w:line="321" w:lineRule="exact"/>
        <w:ind w:left="829" w:firstLine="0"/>
        <w:jc w:val="left"/>
      </w:pPr>
      <w:r>
        <w:t>Содержание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rPr>
          <w:spacing w:val="-2"/>
        </w:rPr>
        <w:t>работы:</w:t>
      </w:r>
    </w:p>
    <w:p>
      <w:pPr>
        <w:pStyle w:val="a4"/>
        <w:numPr>
          <w:ilvl w:val="1"/>
          <w:numId w:val="12"/>
        </w:numPr>
        <w:tabs>
          <w:tab w:val="left" w:pos="1155"/>
          <w:tab w:val="left" w:pos="2464"/>
          <w:tab w:val="left" w:pos="2829"/>
          <w:tab w:val="left" w:pos="4474"/>
          <w:tab w:val="left" w:pos="6662"/>
          <w:tab w:val="left" w:pos="9520"/>
        </w:tabs>
        <w:spacing w:before="3"/>
        <w:ind w:right="285" w:firstLine="566"/>
        <w:jc w:val="left"/>
        <w:rPr>
          <w:sz w:val="28"/>
        </w:rPr>
      </w:pPr>
      <w:r>
        <w:rPr>
          <w:spacing w:val="-2"/>
          <w:sz w:val="28"/>
        </w:rPr>
        <w:t>введение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содержание</w:t>
      </w:r>
      <w:r>
        <w:rPr>
          <w:sz w:val="28"/>
        </w:rPr>
        <w:tab/>
      </w:r>
      <w:r>
        <w:rPr>
          <w:spacing w:val="-2"/>
          <w:sz w:val="28"/>
        </w:rPr>
        <w:t>дополнительной</w:t>
      </w:r>
      <w:r>
        <w:rPr>
          <w:sz w:val="28"/>
        </w:rPr>
        <w:tab/>
      </w:r>
      <w:r>
        <w:rPr>
          <w:spacing w:val="-2"/>
          <w:sz w:val="28"/>
        </w:rPr>
        <w:t>общеобразовательной</w:t>
      </w:r>
      <w:r>
        <w:rPr>
          <w:sz w:val="28"/>
        </w:rPr>
        <w:tab/>
      </w:r>
      <w:r>
        <w:rPr>
          <w:spacing w:val="-2"/>
          <w:sz w:val="28"/>
        </w:rPr>
        <w:t xml:space="preserve">программы </w:t>
      </w:r>
      <w:r>
        <w:rPr>
          <w:sz w:val="28"/>
        </w:rPr>
        <w:t>детских соответствующий тематических линий;</w:t>
      </w:r>
    </w:p>
    <w:p>
      <w:pPr>
        <w:pStyle w:val="a4"/>
        <w:numPr>
          <w:ilvl w:val="1"/>
          <w:numId w:val="12"/>
        </w:numPr>
        <w:tabs>
          <w:tab w:val="left" w:pos="1086"/>
        </w:tabs>
        <w:ind w:right="278" w:firstLine="566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80"/>
          <w:sz w:val="28"/>
        </w:rPr>
        <w:t xml:space="preserve"> </w:t>
      </w:r>
      <w:r>
        <w:rPr>
          <w:sz w:val="28"/>
        </w:rPr>
        <w:t>районных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досуговых</w:t>
      </w:r>
      <w:r>
        <w:rPr>
          <w:spacing w:val="40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программе «Самостоятельные дети»;</w:t>
      </w:r>
    </w:p>
    <w:p>
      <w:pPr>
        <w:pStyle w:val="a4"/>
        <w:numPr>
          <w:ilvl w:val="1"/>
          <w:numId w:val="12"/>
        </w:numPr>
        <w:tabs>
          <w:tab w:val="left" w:pos="1141"/>
          <w:tab w:val="left" w:pos="2282"/>
          <w:tab w:val="left" w:pos="2632"/>
          <w:tab w:val="left" w:pos="4249"/>
          <w:tab w:val="left" w:pos="6804"/>
          <w:tab w:val="left" w:pos="8627"/>
        </w:tabs>
        <w:ind w:right="268" w:firstLine="566"/>
        <w:jc w:val="left"/>
        <w:rPr>
          <w:sz w:val="28"/>
        </w:rPr>
      </w:pP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проведении</w:t>
      </w:r>
      <w:r>
        <w:rPr>
          <w:sz w:val="28"/>
        </w:rPr>
        <w:tab/>
      </w:r>
      <w:r>
        <w:rPr>
          <w:spacing w:val="-2"/>
          <w:sz w:val="28"/>
        </w:rPr>
        <w:t>межведомственных</w:t>
      </w:r>
      <w:r>
        <w:rPr>
          <w:sz w:val="28"/>
        </w:rPr>
        <w:tab/>
      </w:r>
      <w:r>
        <w:rPr>
          <w:spacing w:val="-2"/>
          <w:sz w:val="28"/>
        </w:rPr>
        <w:t>комплексных</w:t>
      </w:r>
      <w:r>
        <w:rPr>
          <w:sz w:val="28"/>
        </w:rPr>
        <w:tab/>
      </w:r>
      <w:r>
        <w:rPr>
          <w:spacing w:val="-2"/>
          <w:sz w:val="28"/>
        </w:rPr>
        <w:t xml:space="preserve">профилактических </w:t>
      </w:r>
      <w:r>
        <w:rPr>
          <w:sz w:val="28"/>
        </w:rPr>
        <w:t>мероприятиях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акциях</w:t>
      </w:r>
      <w:r>
        <w:rPr>
          <w:spacing w:val="-1"/>
          <w:sz w:val="28"/>
        </w:rPr>
        <w:t xml:space="preserve"> </w:t>
      </w:r>
      <w:r>
        <w:rPr>
          <w:sz w:val="28"/>
        </w:rPr>
        <w:t>Всероссийского,</w:t>
      </w:r>
      <w:r>
        <w:rPr>
          <w:spacing w:val="14"/>
          <w:sz w:val="28"/>
        </w:rPr>
        <w:t xml:space="preserve"> </w:t>
      </w:r>
      <w:r>
        <w:rPr>
          <w:sz w:val="28"/>
        </w:rPr>
        <w:t>республиканского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8"/>
          <w:sz w:val="28"/>
        </w:rPr>
        <w:t xml:space="preserve"> </w:t>
      </w:r>
      <w:r>
        <w:rPr>
          <w:spacing w:val="-2"/>
          <w:sz w:val="28"/>
        </w:rPr>
        <w:t>уровней:</w:t>
      </w:r>
    </w:p>
    <w:p>
      <w:pPr>
        <w:pStyle w:val="a3"/>
        <w:ind w:firstLine="0"/>
        <w:jc w:val="left"/>
      </w:pPr>
      <w:r>
        <w:lastRenderedPageBreak/>
        <w:t>«Всероссийский</w:t>
      </w:r>
      <w:r>
        <w:rPr>
          <w:spacing w:val="32"/>
        </w:rPr>
        <w:t xml:space="preserve"> </w:t>
      </w:r>
      <w:r>
        <w:t>урок безопасности школьников</w:t>
      </w:r>
      <w:r>
        <w:rPr>
          <w:spacing w:val="31"/>
        </w:rPr>
        <w:t xml:space="preserve"> </w:t>
      </w:r>
      <w:r>
        <w:t>в сети</w:t>
      </w:r>
      <w:r>
        <w:rPr>
          <w:spacing w:val="32"/>
        </w:rPr>
        <w:t xml:space="preserve"> </w:t>
      </w:r>
      <w:r>
        <w:t>«Интернет»,</w:t>
      </w:r>
      <w:r>
        <w:rPr>
          <w:spacing w:val="35"/>
        </w:rPr>
        <w:t xml:space="preserve"> </w:t>
      </w:r>
      <w:r>
        <w:t>«МЫ выбираем</w:t>
      </w:r>
      <w:r>
        <w:rPr>
          <w:spacing w:val="32"/>
        </w:rPr>
        <w:t xml:space="preserve"> </w:t>
      </w:r>
      <w:r>
        <w:t>– жизнь!»,</w:t>
      </w:r>
      <w:r>
        <w:rPr>
          <w:spacing w:val="50"/>
        </w:rPr>
        <w:t xml:space="preserve"> </w:t>
      </w:r>
      <w:r>
        <w:t>«За</w:t>
      </w:r>
      <w:r>
        <w:rPr>
          <w:spacing w:val="49"/>
        </w:rPr>
        <w:t xml:space="preserve"> </w:t>
      </w:r>
      <w:r>
        <w:t>здоровье</w:t>
      </w:r>
      <w:r>
        <w:rPr>
          <w:spacing w:val="5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безопасность</w:t>
      </w:r>
      <w:r>
        <w:rPr>
          <w:spacing w:val="47"/>
        </w:rPr>
        <w:t xml:space="preserve"> </w:t>
      </w:r>
      <w:r>
        <w:t>наших</w:t>
      </w:r>
      <w:r>
        <w:rPr>
          <w:spacing w:val="44"/>
        </w:rPr>
        <w:t xml:space="preserve"> </w:t>
      </w:r>
      <w:r>
        <w:t>детей»,</w:t>
      </w:r>
      <w:r>
        <w:rPr>
          <w:spacing w:val="50"/>
        </w:rPr>
        <w:t xml:space="preserve"> </w:t>
      </w:r>
      <w:r>
        <w:t>«Единый</w:t>
      </w:r>
      <w:r>
        <w:rPr>
          <w:spacing w:val="48"/>
        </w:rPr>
        <w:t xml:space="preserve"> </w:t>
      </w:r>
      <w:r>
        <w:t>День</w:t>
      </w:r>
      <w:r>
        <w:rPr>
          <w:spacing w:val="47"/>
        </w:rPr>
        <w:t xml:space="preserve"> </w:t>
      </w:r>
      <w:r>
        <w:rPr>
          <w:spacing w:val="-2"/>
        </w:rPr>
        <w:t>профилактики»,</w:t>
      </w:r>
    </w:p>
    <w:p>
      <w:pPr>
        <w:pStyle w:val="a3"/>
        <w:ind w:firstLine="0"/>
        <w:jc w:val="left"/>
      </w:pPr>
      <w:r>
        <w:t>«Безопасность</w:t>
      </w:r>
      <w:r>
        <w:rPr>
          <w:spacing w:val="80"/>
        </w:rPr>
        <w:t xml:space="preserve"> </w:t>
      </w:r>
      <w:r>
        <w:t>детства»,</w:t>
      </w:r>
      <w:r>
        <w:rPr>
          <w:spacing w:val="80"/>
        </w:rPr>
        <w:t xml:space="preserve"> </w:t>
      </w:r>
      <w:r>
        <w:t>«Единый</w:t>
      </w:r>
      <w:r>
        <w:rPr>
          <w:spacing w:val="80"/>
        </w:rPr>
        <w:t xml:space="preserve"> </w:t>
      </w:r>
      <w:r>
        <w:t>день</w:t>
      </w:r>
      <w:r>
        <w:rPr>
          <w:spacing w:val="80"/>
        </w:rPr>
        <w:t xml:space="preserve"> </w:t>
      </w:r>
      <w:r>
        <w:t>правовой</w:t>
      </w:r>
      <w:r>
        <w:rPr>
          <w:spacing w:val="80"/>
        </w:rPr>
        <w:t xml:space="preserve"> </w:t>
      </w:r>
      <w:r>
        <w:t>помощи</w:t>
      </w:r>
      <w:r>
        <w:rPr>
          <w:spacing w:val="80"/>
        </w:rPr>
        <w:t xml:space="preserve"> </w:t>
      </w:r>
      <w:r>
        <w:t>детям»,</w:t>
      </w:r>
      <w:r>
        <w:rPr>
          <w:spacing w:val="80"/>
        </w:rPr>
        <w:t xml:space="preserve"> </w:t>
      </w:r>
      <w:r>
        <w:t>день</w:t>
      </w:r>
      <w:r>
        <w:rPr>
          <w:spacing w:val="80"/>
        </w:rPr>
        <w:t xml:space="preserve"> </w:t>
      </w:r>
      <w:r>
        <w:t>отказа</w:t>
      </w:r>
      <w:r>
        <w:rPr>
          <w:spacing w:val="80"/>
        </w:rPr>
        <w:t xml:space="preserve"> </w:t>
      </w:r>
      <w:r>
        <w:t>от курения, международный день борьбы с наркотиками и др.;</w:t>
      </w:r>
    </w:p>
    <w:p>
      <w:pPr>
        <w:pStyle w:val="a4"/>
        <w:numPr>
          <w:ilvl w:val="1"/>
          <w:numId w:val="12"/>
        </w:numPr>
        <w:tabs>
          <w:tab w:val="left" w:pos="1038"/>
        </w:tabs>
        <w:ind w:right="277" w:firstLine="566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40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37"/>
          <w:sz w:val="28"/>
        </w:rPr>
        <w:t xml:space="preserve"> </w:t>
      </w:r>
      <w:r>
        <w:rPr>
          <w:sz w:val="28"/>
        </w:rPr>
        <w:t>дней/недель/декад/месячника</w:t>
      </w:r>
      <w:r>
        <w:rPr>
          <w:spacing w:val="40"/>
          <w:sz w:val="28"/>
        </w:rPr>
        <w:t xml:space="preserve"> </w:t>
      </w:r>
      <w:r>
        <w:rPr>
          <w:sz w:val="28"/>
        </w:rPr>
        <w:t>профилактики, декады правовых знаний и др.:</w:t>
      </w:r>
    </w:p>
    <w:p>
      <w:pPr>
        <w:pStyle w:val="a4"/>
        <w:numPr>
          <w:ilvl w:val="1"/>
          <w:numId w:val="12"/>
        </w:numPr>
        <w:tabs>
          <w:tab w:val="left" w:pos="991"/>
          <w:tab w:val="left" w:pos="6187"/>
        </w:tabs>
        <w:spacing w:before="2"/>
        <w:ind w:left="991" w:hanging="162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2"/>
          <w:sz w:val="28"/>
        </w:rPr>
        <w:t xml:space="preserve"> обучения</w:t>
      </w:r>
      <w:r>
        <w:rPr>
          <w:sz w:val="28"/>
        </w:rPr>
        <w:tab/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ЧС;</w:t>
      </w:r>
    </w:p>
    <w:p>
      <w:pPr>
        <w:pStyle w:val="a4"/>
        <w:numPr>
          <w:ilvl w:val="1"/>
          <w:numId w:val="12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0"/>
          <w:sz w:val="28"/>
        </w:rPr>
        <w:t xml:space="preserve"> </w:t>
      </w:r>
      <w:r>
        <w:rPr>
          <w:sz w:val="28"/>
        </w:rPr>
        <w:t>Дня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детей;</w:t>
      </w:r>
    </w:p>
    <w:p>
      <w:pPr>
        <w:pStyle w:val="a4"/>
        <w:numPr>
          <w:ilvl w:val="1"/>
          <w:numId w:val="12"/>
        </w:numPr>
        <w:tabs>
          <w:tab w:val="left" w:pos="1115"/>
        </w:tabs>
        <w:ind w:right="285" w:firstLine="566"/>
        <w:jc w:val="left"/>
        <w:rPr>
          <w:sz w:val="28"/>
        </w:rPr>
      </w:pPr>
      <w:r>
        <w:rPr>
          <w:sz w:val="28"/>
        </w:rPr>
        <w:t>выявление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80"/>
          <w:sz w:val="28"/>
        </w:rPr>
        <w:t xml:space="preserve"> </w:t>
      </w:r>
      <w:r>
        <w:rPr>
          <w:sz w:val="28"/>
        </w:rPr>
        <w:t>детей</w:t>
      </w:r>
      <w:r>
        <w:rPr>
          <w:spacing w:val="80"/>
          <w:sz w:val="28"/>
        </w:rPr>
        <w:t xml:space="preserve"> </w:t>
      </w:r>
      <w:r>
        <w:rPr>
          <w:sz w:val="28"/>
        </w:rPr>
        <w:t>«группы</w:t>
      </w:r>
      <w:r>
        <w:rPr>
          <w:spacing w:val="80"/>
          <w:sz w:val="28"/>
        </w:rPr>
        <w:t xml:space="preserve"> </w:t>
      </w:r>
      <w:r>
        <w:rPr>
          <w:sz w:val="28"/>
        </w:rPr>
        <w:t>риска»,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80"/>
          <w:sz w:val="28"/>
        </w:rPr>
        <w:t xml:space="preserve"> </w:t>
      </w:r>
      <w:r>
        <w:rPr>
          <w:sz w:val="28"/>
        </w:rPr>
        <w:t>опасном</w:t>
      </w:r>
      <w:r>
        <w:rPr>
          <w:spacing w:val="80"/>
          <w:w w:val="150"/>
          <w:sz w:val="28"/>
        </w:rPr>
        <w:t xml:space="preserve"> </w:t>
      </w:r>
      <w:r>
        <w:rPr>
          <w:spacing w:val="-2"/>
          <w:sz w:val="28"/>
        </w:rPr>
        <w:t>положении.</w:t>
      </w:r>
    </w:p>
    <w:p>
      <w:pPr>
        <w:pStyle w:val="a3"/>
        <w:spacing w:before="3"/>
        <w:ind w:left="0" w:firstLine="0"/>
        <w:jc w:val="left"/>
      </w:pPr>
    </w:p>
    <w:p>
      <w:pPr>
        <w:pStyle w:val="2"/>
        <w:ind w:left="1539"/>
      </w:pPr>
      <w:r>
        <w:t>Модуль</w:t>
      </w:r>
      <w:r>
        <w:rPr>
          <w:spacing w:val="-13"/>
        </w:rPr>
        <w:t xml:space="preserve"> </w:t>
      </w:r>
      <w:r>
        <w:t>7</w:t>
      </w:r>
      <w:r>
        <w:rPr>
          <w:spacing w:val="-10"/>
        </w:rPr>
        <w:t xml:space="preserve"> </w:t>
      </w:r>
      <w:r>
        <w:t>«Организация</w:t>
      </w:r>
      <w:r>
        <w:rPr>
          <w:spacing w:val="-12"/>
        </w:rPr>
        <w:t xml:space="preserve"> </w:t>
      </w:r>
      <w:r>
        <w:t>предметно-эстетической</w:t>
      </w:r>
      <w:r>
        <w:rPr>
          <w:spacing w:val="-12"/>
        </w:rPr>
        <w:t xml:space="preserve"> </w:t>
      </w:r>
      <w:r>
        <w:rPr>
          <w:spacing w:val="-2"/>
        </w:rPr>
        <w:t>среды»</w:t>
      </w:r>
    </w:p>
    <w:p>
      <w:pPr>
        <w:pStyle w:val="a3"/>
        <w:tabs>
          <w:tab w:val="left" w:pos="3227"/>
          <w:tab w:val="left" w:pos="4478"/>
          <w:tab w:val="left" w:pos="7683"/>
          <w:tab w:val="left" w:pos="8680"/>
          <w:tab w:val="left" w:pos="9227"/>
        </w:tabs>
        <w:spacing w:before="317"/>
        <w:ind w:right="276" w:firstLine="710"/>
        <w:jc w:val="left"/>
      </w:pPr>
      <w:r>
        <w:rPr>
          <w:spacing w:val="-2"/>
        </w:rPr>
        <w:t>Воспитывающее</w:t>
      </w:r>
      <w:r>
        <w:tab/>
      </w:r>
      <w:r>
        <w:rPr>
          <w:spacing w:val="-2"/>
        </w:rPr>
        <w:t>влияние</w:t>
      </w:r>
      <w:r>
        <w:tab/>
      </w:r>
      <w:r>
        <w:rPr>
          <w:spacing w:val="-2"/>
        </w:rPr>
        <w:t>предметно-эстетической</w:t>
      </w:r>
      <w:r>
        <w:tab/>
      </w:r>
      <w:r>
        <w:rPr>
          <w:spacing w:val="-2"/>
        </w:rPr>
        <w:t>среды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 xml:space="preserve">обучающихся </w:t>
      </w:r>
      <w:r>
        <w:t>осуществляется через:</w:t>
      </w:r>
    </w:p>
    <w:p>
      <w:pPr>
        <w:pStyle w:val="a4"/>
        <w:numPr>
          <w:ilvl w:val="1"/>
          <w:numId w:val="12"/>
        </w:numPr>
        <w:tabs>
          <w:tab w:val="left" w:pos="1062"/>
        </w:tabs>
        <w:ind w:right="277" w:firstLine="566"/>
        <w:jc w:val="left"/>
        <w:rPr>
          <w:sz w:val="28"/>
        </w:rPr>
      </w:pPr>
      <w:r>
        <w:rPr>
          <w:sz w:val="28"/>
        </w:rPr>
        <w:t>оформление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интерьера</w:t>
      </w:r>
      <w:r>
        <w:rPr>
          <w:spacing w:val="-3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2"/>
          <w:sz w:val="28"/>
        </w:rPr>
        <w:t xml:space="preserve"> </w:t>
      </w:r>
      <w:r>
        <w:t>МБО ДО «ДДТ»</w:t>
      </w:r>
      <w:r>
        <w:rPr>
          <w:sz w:val="28"/>
        </w:rPr>
        <w:t xml:space="preserve"> (фойе,</w:t>
      </w:r>
      <w:r>
        <w:rPr>
          <w:spacing w:val="-5"/>
          <w:sz w:val="28"/>
        </w:rPr>
        <w:t xml:space="preserve"> </w:t>
      </w:r>
      <w:r>
        <w:rPr>
          <w:sz w:val="28"/>
        </w:rPr>
        <w:t>коридоров, учебных</w:t>
      </w:r>
      <w:r>
        <w:rPr>
          <w:spacing w:val="-11"/>
          <w:sz w:val="28"/>
        </w:rPr>
        <w:t xml:space="preserve"> </w:t>
      </w:r>
      <w:r>
        <w:rPr>
          <w:sz w:val="28"/>
        </w:rPr>
        <w:t>кабинетов, хореографических и выставочного залов, лестничных пролетов и т.п.);</w:t>
      </w:r>
    </w:p>
    <w:p>
      <w:pPr>
        <w:pStyle w:val="a4"/>
        <w:numPr>
          <w:ilvl w:val="1"/>
          <w:numId w:val="12"/>
        </w:numPr>
        <w:tabs>
          <w:tab w:val="left" w:pos="1081"/>
        </w:tabs>
        <w:ind w:right="277" w:firstLine="566"/>
        <w:jc w:val="left"/>
        <w:rPr>
          <w:sz w:val="28"/>
        </w:rPr>
      </w:pPr>
      <w:r>
        <w:rPr>
          <w:sz w:val="28"/>
        </w:rPr>
        <w:t>размещение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стендах</w:t>
      </w:r>
      <w:r>
        <w:rPr>
          <w:spacing w:val="40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40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40"/>
          <w:sz w:val="28"/>
        </w:rPr>
        <w:t xml:space="preserve"> </w:t>
      </w:r>
      <w:r>
        <w:rPr>
          <w:sz w:val="28"/>
        </w:rPr>
        <w:t>экспозиций:</w:t>
      </w:r>
      <w:r>
        <w:rPr>
          <w:spacing w:val="40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позволяющих</w:t>
      </w:r>
      <w:r>
        <w:rPr>
          <w:spacing w:val="80"/>
          <w:sz w:val="28"/>
        </w:rPr>
        <w:t xml:space="preserve"> </w:t>
      </w:r>
      <w:r>
        <w:rPr>
          <w:sz w:val="28"/>
        </w:rPr>
        <w:t>им</w:t>
      </w:r>
      <w:r>
        <w:rPr>
          <w:spacing w:val="80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80"/>
          <w:sz w:val="28"/>
        </w:rPr>
        <w:t xml:space="preserve"> </w:t>
      </w:r>
      <w:r>
        <w:rPr>
          <w:sz w:val="28"/>
        </w:rPr>
        <w:t>свой</w:t>
      </w:r>
      <w:r>
        <w:rPr>
          <w:spacing w:val="80"/>
          <w:sz w:val="28"/>
        </w:rPr>
        <w:t xml:space="preserve"> </w:t>
      </w:r>
      <w:r>
        <w:rPr>
          <w:sz w:val="28"/>
        </w:rPr>
        <w:t>творческий</w:t>
      </w:r>
      <w:r>
        <w:rPr>
          <w:spacing w:val="80"/>
          <w:sz w:val="28"/>
        </w:rPr>
        <w:t xml:space="preserve"> </w:t>
      </w:r>
      <w:r>
        <w:rPr>
          <w:sz w:val="28"/>
        </w:rPr>
        <w:t>потенциал,</w:t>
      </w:r>
      <w:r>
        <w:rPr>
          <w:spacing w:val="80"/>
          <w:sz w:val="28"/>
        </w:rPr>
        <w:t xml:space="preserve"> </w:t>
      </w:r>
      <w:r>
        <w:rPr>
          <w:sz w:val="28"/>
        </w:rPr>
        <w:t>а</w:t>
      </w:r>
      <w:r>
        <w:rPr>
          <w:spacing w:val="80"/>
          <w:sz w:val="28"/>
        </w:rPr>
        <w:t xml:space="preserve"> </w:t>
      </w:r>
      <w:r>
        <w:rPr>
          <w:sz w:val="28"/>
        </w:rPr>
        <w:t>также</w:t>
      </w:r>
    </w:p>
    <w:p>
      <w:pPr>
        <w:pStyle w:val="a3"/>
        <w:spacing w:before="66"/>
        <w:ind w:right="286" w:firstLine="0"/>
      </w:pPr>
      <w:r>
        <w:t>знакомящих их с работами друг друга; картин определенного художественного стиля, знакомящих с разнообразием эстетического осмысления мира; фотоотчетов об интересных событиях, происходящих в МБО ДО «ДДТ»;</w:t>
      </w:r>
    </w:p>
    <w:p>
      <w:pPr>
        <w:pStyle w:val="a4"/>
        <w:numPr>
          <w:ilvl w:val="1"/>
          <w:numId w:val="12"/>
        </w:numPr>
        <w:tabs>
          <w:tab w:val="left" w:pos="1201"/>
        </w:tabs>
        <w:spacing w:line="242" w:lineRule="auto"/>
        <w:ind w:right="272" w:firstLine="566"/>
        <w:rPr>
          <w:sz w:val="28"/>
        </w:rPr>
      </w:pPr>
      <w:r>
        <w:rPr>
          <w:sz w:val="28"/>
        </w:rPr>
        <w:t xml:space="preserve">озеленение пришкольной территории, разбивка клумб, оздоровительно- рекреационных зон, позволяющих разделить свободное пространство </w:t>
      </w:r>
      <w:r>
        <w:t>МБО ДО «ДДТ»</w:t>
      </w:r>
      <w:r>
        <w:rPr>
          <w:sz w:val="28"/>
        </w:rPr>
        <w:t xml:space="preserve"> на зоны активного и тихого отдыха;</w:t>
      </w:r>
    </w:p>
    <w:p>
      <w:pPr>
        <w:pStyle w:val="a4"/>
        <w:numPr>
          <w:ilvl w:val="1"/>
          <w:numId w:val="12"/>
        </w:numPr>
        <w:tabs>
          <w:tab w:val="left" w:pos="1120"/>
        </w:tabs>
        <w:ind w:right="272" w:firstLine="566"/>
        <w:rPr>
          <w:sz w:val="28"/>
        </w:rPr>
      </w:pPr>
      <w:r>
        <w:rPr>
          <w:sz w:val="28"/>
        </w:rPr>
        <w:t>благоустройство учебных кабинетов, осуществляемое педагогами вместе с обучающимися и их родителями;</w:t>
      </w:r>
    </w:p>
    <w:p>
      <w:pPr>
        <w:pStyle w:val="a4"/>
        <w:numPr>
          <w:ilvl w:val="1"/>
          <w:numId w:val="12"/>
        </w:numPr>
        <w:tabs>
          <w:tab w:val="left" w:pos="1153"/>
        </w:tabs>
        <w:ind w:right="275" w:firstLine="566"/>
        <w:rPr>
          <w:sz w:val="28"/>
        </w:rPr>
      </w:pPr>
      <w:r>
        <w:rPr>
          <w:sz w:val="28"/>
        </w:rPr>
        <w:t>событийный дизайн – оформление пространства проведения конкретных событий (праздников, церемоний, концертов, творческих вечеров, выставок, собраний, конференций и т.п.);</w:t>
      </w:r>
    </w:p>
    <w:p>
      <w:pPr>
        <w:pStyle w:val="a4"/>
        <w:numPr>
          <w:ilvl w:val="1"/>
          <w:numId w:val="12"/>
        </w:numPr>
        <w:tabs>
          <w:tab w:val="left" w:pos="1033"/>
        </w:tabs>
        <w:ind w:right="274" w:firstLine="566"/>
        <w:rPr>
          <w:sz w:val="28"/>
        </w:rPr>
      </w:pPr>
      <w:r>
        <w:rPr>
          <w:sz w:val="28"/>
        </w:rPr>
        <w:t>совместная с детьми разработка, создание и популяризация особой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символики </w:t>
      </w:r>
      <w:r>
        <w:t>МБО ДО «ДДТ»</w:t>
      </w:r>
      <w:r>
        <w:rPr>
          <w:sz w:val="28"/>
        </w:rPr>
        <w:t xml:space="preserve"> (эмблемы, логотипа, элементов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костюмов и т.п.), используемой как в повседневности, так и в торжественные моменты жизни </w:t>
      </w:r>
      <w:r>
        <w:t>МБО ДО «ДДТ»</w:t>
      </w:r>
      <w:r>
        <w:rPr>
          <w:sz w:val="28"/>
        </w:rPr>
        <w:t xml:space="preserve"> – во время праздников, торжественных церемоний, ключевых общешкольных дел и иных происходящих в жизни </w:t>
      </w:r>
      <w:r>
        <w:t>МБО ДО «ДДТ»</w:t>
      </w:r>
      <w:r>
        <w:rPr>
          <w:sz w:val="28"/>
        </w:rPr>
        <w:t xml:space="preserve"> знаковых событий;</w:t>
      </w:r>
    </w:p>
    <w:p>
      <w:pPr>
        <w:pStyle w:val="a4"/>
        <w:numPr>
          <w:ilvl w:val="1"/>
          <w:numId w:val="12"/>
        </w:numPr>
        <w:tabs>
          <w:tab w:val="left" w:pos="1048"/>
        </w:tabs>
        <w:spacing w:line="242" w:lineRule="auto"/>
        <w:ind w:right="273" w:firstLine="566"/>
        <w:rPr>
          <w:sz w:val="28"/>
        </w:rPr>
      </w:pPr>
      <w:r>
        <w:rPr>
          <w:sz w:val="28"/>
        </w:rPr>
        <w:t xml:space="preserve">акцентирование внимания обучающихся на важных для воспитания ценностях </w:t>
      </w:r>
      <w:r>
        <w:t>МБО ДО «ДДТ»</w:t>
      </w:r>
      <w:r>
        <w:rPr>
          <w:sz w:val="28"/>
        </w:rPr>
        <w:t>, его традициях, правилах посредством элементов предметно-эстетической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среды (стенды, плакаты, инсталляции).</w:t>
      </w:r>
    </w:p>
    <w:p>
      <w:pPr>
        <w:pStyle w:val="a3"/>
        <w:ind w:left="0" w:firstLine="0"/>
        <w:jc w:val="left"/>
      </w:pPr>
    </w:p>
    <w:p>
      <w:pPr>
        <w:pStyle w:val="a3"/>
        <w:ind w:left="0" w:firstLine="0"/>
        <w:jc w:val="left"/>
      </w:pPr>
    </w:p>
    <w:p>
      <w:pPr>
        <w:pStyle w:val="1"/>
        <w:numPr>
          <w:ilvl w:val="1"/>
          <w:numId w:val="13"/>
        </w:numPr>
        <w:tabs>
          <w:tab w:val="left" w:pos="1068"/>
          <w:tab w:val="left" w:pos="4954"/>
        </w:tabs>
        <w:ind w:left="4954" w:right="804" w:hanging="4168"/>
        <w:jc w:val="left"/>
      </w:pPr>
      <w:r>
        <w:lastRenderedPageBreak/>
        <w:t>ОСНОВНЫЕ</w:t>
      </w:r>
      <w:r>
        <w:rPr>
          <w:spacing w:val="-18"/>
        </w:rPr>
        <w:t xml:space="preserve"> </w:t>
      </w:r>
      <w:r>
        <w:t>НАПРАВЛЕНИЯ</w:t>
      </w:r>
      <w:r>
        <w:rPr>
          <w:spacing w:val="-17"/>
        </w:rPr>
        <w:t xml:space="preserve"> </w:t>
      </w:r>
      <w:r>
        <w:t>САМОАНАЛИЗА</w:t>
      </w:r>
      <w:r>
        <w:rPr>
          <w:spacing w:val="-18"/>
        </w:rPr>
        <w:t xml:space="preserve"> </w:t>
      </w:r>
      <w:r>
        <w:t xml:space="preserve">ВОСПИТАТЕЛЬНОЙ </w:t>
      </w:r>
      <w:r>
        <w:rPr>
          <w:spacing w:val="-2"/>
        </w:rPr>
        <w:t>РАБОТЫ</w:t>
      </w:r>
    </w:p>
    <w:p>
      <w:pPr>
        <w:pStyle w:val="a3"/>
        <w:spacing w:before="316"/>
        <w:ind w:right="284"/>
      </w:pPr>
      <w:r>
        <w:t>Самоанализ организуемой в МБО ДО «ДДТ» воспитательной работы осуществляется</w:t>
      </w:r>
      <w:r>
        <w:rPr>
          <w:spacing w:val="40"/>
        </w:rPr>
        <w:t xml:space="preserve"> </w:t>
      </w:r>
      <w:r>
        <w:t>с целью выявления основных проблем</w:t>
      </w:r>
      <w:r>
        <w:rPr>
          <w:spacing w:val="40"/>
        </w:rPr>
        <w:t xml:space="preserve"> </w:t>
      </w:r>
      <w:r>
        <w:t>воспитания и последующего их решения.</w:t>
      </w:r>
    </w:p>
    <w:p>
      <w:pPr>
        <w:pStyle w:val="a3"/>
        <w:ind w:right="278"/>
      </w:pPr>
      <w:r>
        <w:t>Самоанализ осуществляется ежегодно, согласуется с проведением самообследования образовательной организации. Инструментарий для оценки эффективности воспитательной работы является компонентом внутренней системы оценки качества образования в МБО ДО «ДДТ».</w:t>
      </w:r>
    </w:p>
    <w:p>
      <w:pPr>
        <w:pStyle w:val="a3"/>
        <w:spacing w:before="4"/>
        <w:ind w:right="284"/>
      </w:pPr>
      <w:r>
        <w:t>Основными принципами, на основе которых осуществляется самоанализ воспитательной работы в МБО ДО «ДДТ», являются:</w:t>
      </w:r>
    </w:p>
    <w:p>
      <w:pPr>
        <w:pStyle w:val="a4"/>
        <w:numPr>
          <w:ilvl w:val="0"/>
          <w:numId w:val="10"/>
        </w:numPr>
        <w:tabs>
          <w:tab w:val="left" w:pos="1293"/>
        </w:tabs>
        <w:ind w:right="284" w:firstLine="566"/>
        <w:rPr>
          <w:sz w:val="28"/>
        </w:rPr>
      </w:pPr>
      <w:r>
        <w:rPr>
          <w:sz w:val="28"/>
        </w:rPr>
        <w:t>принцип гуманистической направленности осуществляемого анализа, ориентирующий на уважительное отношение как к обучающимся, так и к педагогам, реализующим воспитательный процесс;</w:t>
      </w:r>
    </w:p>
    <w:p>
      <w:pPr>
        <w:pStyle w:val="a4"/>
        <w:numPr>
          <w:ilvl w:val="0"/>
          <w:numId w:val="10"/>
        </w:numPr>
        <w:tabs>
          <w:tab w:val="left" w:pos="1048"/>
        </w:tabs>
        <w:ind w:right="278" w:firstLine="566"/>
        <w:rPr>
          <w:sz w:val="28"/>
        </w:rPr>
      </w:pPr>
      <w:r>
        <w:rPr>
          <w:sz w:val="28"/>
        </w:rPr>
        <w:t>принцип приоритета анализа сущностных сторон воспитания, ориентирующий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на изучение не количественных его показателей, а качественных, таких как содержание и разнообразие деятельности, характер общения и отношений между обучающимися и </w:t>
      </w:r>
      <w:r>
        <w:rPr>
          <w:spacing w:val="-2"/>
          <w:sz w:val="28"/>
        </w:rPr>
        <w:t>педагогами;</w:t>
      </w:r>
    </w:p>
    <w:p>
      <w:pPr>
        <w:pStyle w:val="a4"/>
        <w:numPr>
          <w:ilvl w:val="0"/>
          <w:numId w:val="10"/>
        </w:numPr>
        <w:tabs>
          <w:tab w:val="left" w:pos="1004"/>
        </w:tabs>
        <w:ind w:right="282" w:firstLine="566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</w:t>
      </w:r>
      <w:r>
        <w:rPr>
          <w:spacing w:val="40"/>
          <w:sz w:val="28"/>
        </w:rPr>
        <w:t xml:space="preserve"> </w:t>
      </w:r>
      <w:r>
        <w:rPr>
          <w:sz w:val="28"/>
        </w:rPr>
        <w:t>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>
      <w:pPr>
        <w:pStyle w:val="a4"/>
        <w:numPr>
          <w:ilvl w:val="0"/>
          <w:numId w:val="10"/>
        </w:numPr>
        <w:tabs>
          <w:tab w:val="left" w:pos="1105"/>
        </w:tabs>
        <w:spacing w:before="1"/>
        <w:ind w:right="281" w:firstLine="566"/>
        <w:rPr>
          <w:sz w:val="28"/>
        </w:rPr>
      </w:pPr>
      <w:r>
        <w:rPr>
          <w:sz w:val="28"/>
        </w:rPr>
        <w:t xml:space="preserve">принцип разделенной ответственности за результаты личностного развития обучающихся, ориентирующий на понимание того, что личностное развитие обучающихся – это результат как социального воспитания (в котором </w:t>
      </w:r>
      <w:r>
        <w:t>МБО ДО «ДДТ»</w:t>
      </w:r>
      <w:r>
        <w:rPr>
          <w:sz w:val="28"/>
        </w:rPr>
        <w:t xml:space="preserve"> участвует наряду с другими социальными институтами), так и стихийной социализации и саморазвития детей.</w:t>
      </w:r>
    </w:p>
    <w:p>
      <w:pPr>
        <w:pStyle w:val="3"/>
        <w:ind w:left="4210"/>
      </w:pPr>
      <w:r>
        <w:rPr>
          <w:spacing w:val="-2"/>
        </w:rPr>
        <w:t>Направления</w:t>
      </w:r>
      <w:r>
        <w:rPr>
          <w:spacing w:val="3"/>
        </w:rPr>
        <w:t xml:space="preserve"> </w:t>
      </w:r>
      <w:r>
        <w:rPr>
          <w:spacing w:val="-2"/>
        </w:rPr>
        <w:t>самоанализа</w:t>
      </w:r>
    </w:p>
    <w:p>
      <w:pPr>
        <w:pStyle w:val="a4"/>
        <w:numPr>
          <w:ilvl w:val="0"/>
          <w:numId w:val="9"/>
        </w:numPr>
        <w:tabs>
          <w:tab w:val="left" w:pos="1244"/>
        </w:tabs>
        <w:ind w:right="285" w:firstLine="566"/>
        <w:rPr>
          <w:sz w:val="28"/>
        </w:rPr>
      </w:pPr>
      <w:r>
        <w:rPr>
          <w:sz w:val="28"/>
        </w:rPr>
        <w:t>Личностное развитие обучающегося. Способом получения информации о результатах воспитания, социализации и саморазвития как результата реализации воспитательных возможностей ДООП является педагогическое наблюдение.</w:t>
      </w:r>
    </w:p>
    <w:p>
      <w:pPr>
        <w:pStyle w:val="a3"/>
        <w:ind w:right="278"/>
      </w:pPr>
      <w:r>
        <w:t>Внимание педагогов сосредотачивается на следующих вопросах: какие прежде существовавшие</w:t>
      </w:r>
      <w:r>
        <w:rPr>
          <w:spacing w:val="45"/>
          <w:w w:val="150"/>
        </w:rPr>
        <w:t xml:space="preserve"> </w:t>
      </w:r>
      <w:r>
        <w:t>проблемы</w:t>
      </w:r>
      <w:r>
        <w:rPr>
          <w:spacing w:val="45"/>
          <w:w w:val="150"/>
        </w:rPr>
        <w:t xml:space="preserve"> </w:t>
      </w:r>
      <w:r>
        <w:t>личностного</w:t>
      </w:r>
      <w:r>
        <w:rPr>
          <w:spacing w:val="45"/>
          <w:w w:val="150"/>
        </w:rPr>
        <w:t xml:space="preserve"> </w:t>
      </w:r>
      <w:r>
        <w:t>развития</w:t>
      </w:r>
      <w:r>
        <w:rPr>
          <w:spacing w:val="52"/>
          <w:w w:val="150"/>
        </w:rPr>
        <w:t xml:space="preserve"> </w:t>
      </w:r>
      <w:r>
        <w:t>обучающихся</w:t>
      </w:r>
      <w:r>
        <w:rPr>
          <w:spacing w:val="53"/>
          <w:w w:val="150"/>
        </w:rPr>
        <w:t xml:space="preserve"> </w:t>
      </w:r>
      <w:r>
        <w:t>удалось</w:t>
      </w:r>
      <w:r>
        <w:rPr>
          <w:spacing w:val="47"/>
          <w:w w:val="150"/>
        </w:rPr>
        <w:t xml:space="preserve"> </w:t>
      </w:r>
      <w:r>
        <w:t>решить</w:t>
      </w:r>
      <w:r>
        <w:rPr>
          <w:spacing w:val="78"/>
        </w:rPr>
        <w:t xml:space="preserve"> </w:t>
      </w:r>
      <w:r>
        <w:rPr>
          <w:spacing w:val="-5"/>
        </w:rPr>
        <w:t>за</w:t>
      </w:r>
    </w:p>
    <w:p>
      <w:pPr>
        <w:pStyle w:val="a3"/>
        <w:spacing w:before="66"/>
        <w:ind w:right="280" w:firstLine="0"/>
      </w:pPr>
      <w:r>
        <w:t>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>
      <w:pPr>
        <w:pStyle w:val="a4"/>
        <w:numPr>
          <w:ilvl w:val="0"/>
          <w:numId w:val="9"/>
        </w:numPr>
        <w:tabs>
          <w:tab w:val="left" w:pos="1143"/>
        </w:tabs>
        <w:ind w:right="273" w:firstLine="566"/>
        <w:rPr>
          <w:sz w:val="28"/>
        </w:rPr>
      </w:pPr>
      <w:r>
        <w:rPr>
          <w:sz w:val="28"/>
        </w:rPr>
        <w:t xml:space="preserve">Состояние организуемой в </w:t>
      </w:r>
      <w:r>
        <w:t>МБО ДО «ДДТ»</w:t>
      </w:r>
      <w:r>
        <w:rPr>
          <w:sz w:val="28"/>
        </w:rPr>
        <w:t xml:space="preserve"> совместной деятельности детей и взрослых. Критерием, на основе которого осуществляется данный анализ, является наличие в </w:t>
      </w:r>
      <w:r>
        <w:t>МБО ДО «ДДТ»</w:t>
      </w:r>
      <w:r>
        <w:rPr>
          <w:sz w:val="28"/>
        </w:rPr>
        <w:t xml:space="preserve"> интересной, событийно насыщенной и личностно развивающей </w:t>
      </w:r>
      <w:r>
        <w:rPr>
          <w:sz w:val="28"/>
        </w:rPr>
        <w:lastRenderedPageBreak/>
        <w:t>совместной деятельности детей и взрослых.</w:t>
      </w:r>
    </w:p>
    <w:p>
      <w:pPr>
        <w:pStyle w:val="a3"/>
        <w:spacing w:before="3"/>
        <w:ind w:right="274"/>
      </w:pPr>
      <w:r>
        <w:t>Анализ осуществляется заместителем директора по воспитательной работе с привлечением педагогов дополнительного образования, представителей ученического самоуправления и родителей, законных представителей несовершеннолетних обучающихся, хорошо знакомых с деятельностью МБО ДО «ДДТ».</w:t>
      </w:r>
    </w:p>
    <w:p>
      <w:pPr>
        <w:pStyle w:val="a3"/>
        <w:ind w:right="268"/>
      </w:pPr>
      <w:r>
        <w:t>Способами получения информации о состоянии организуемой в МБО ДО «ДДТ»</w:t>
      </w:r>
      <w:r>
        <w:rPr>
          <w:spacing w:val="40"/>
        </w:rPr>
        <w:t xml:space="preserve"> </w:t>
      </w:r>
      <w:r>
        <w:t xml:space="preserve">совместной деятельности детей и взрослых являются беседы с обучающимися и их родителями, законными представителями несовершеннолетних обучающихся, педагогами, лидерами ученического самоуправления, при необходимости – их </w:t>
      </w:r>
      <w:r>
        <w:rPr>
          <w:spacing w:val="-2"/>
        </w:rPr>
        <w:t>анкетирование.</w:t>
      </w:r>
    </w:p>
    <w:p>
      <w:pPr>
        <w:pStyle w:val="a3"/>
        <w:ind w:right="274"/>
      </w:pPr>
      <w:r>
        <w:t>Полученные результаты обсуждаются на заседании педагогического совета</w:t>
      </w:r>
      <w:r>
        <w:rPr>
          <w:spacing w:val="40"/>
        </w:rPr>
        <w:t xml:space="preserve"> </w:t>
      </w:r>
      <w:r>
        <w:t>МБО ДО «ДДТ».</w:t>
      </w:r>
      <w:r>
        <w:rPr>
          <w:spacing w:val="40"/>
        </w:rPr>
        <w:t xml:space="preserve"> </w:t>
      </w:r>
      <w:r>
        <w:t>Итогом самоанализа организуемой в МБО ДО «ДДТ»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>
      <w:pPr>
        <w:pStyle w:val="a3"/>
        <w:spacing w:before="1"/>
        <w:ind w:right="278"/>
      </w:pPr>
      <w:r>
        <w:t xml:space="preserve">Основные направления анализа организуемого в МБО ДО «ДДТ» воспитательного процесса </w:t>
      </w:r>
      <w:r>
        <w:rPr>
          <w:spacing w:val="-2"/>
        </w:rPr>
        <w:t>следующие:</w:t>
      </w:r>
    </w:p>
    <w:p>
      <w:pPr>
        <w:pStyle w:val="a4"/>
        <w:numPr>
          <w:ilvl w:val="0"/>
          <w:numId w:val="8"/>
        </w:numPr>
        <w:tabs>
          <w:tab w:val="left" w:pos="991"/>
        </w:tabs>
        <w:spacing w:line="321" w:lineRule="exact"/>
        <w:ind w:left="991" w:hanging="162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ДООП;</w:t>
      </w:r>
    </w:p>
    <w:p>
      <w:pPr>
        <w:pStyle w:val="a4"/>
        <w:numPr>
          <w:ilvl w:val="0"/>
          <w:numId w:val="8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коллективом;</w:t>
      </w:r>
    </w:p>
    <w:p>
      <w:pPr>
        <w:pStyle w:val="a4"/>
        <w:numPr>
          <w:ilvl w:val="0"/>
          <w:numId w:val="8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каникулярного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досуга;</w:t>
      </w:r>
    </w:p>
    <w:p>
      <w:pPr>
        <w:pStyle w:val="a4"/>
        <w:numPr>
          <w:ilvl w:val="0"/>
          <w:numId w:val="8"/>
        </w:numPr>
        <w:tabs>
          <w:tab w:val="left" w:pos="991"/>
        </w:tabs>
        <w:ind w:left="991" w:hanging="162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родителями;</w:t>
      </w:r>
    </w:p>
    <w:p>
      <w:pPr>
        <w:pStyle w:val="a4"/>
        <w:numPr>
          <w:ilvl w:val="0"/>
          <w:numId w:val="8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работы;</w:t>
      </w:r>
    </w:p>
    <w:p>
      <w:pPr>
        <w:pStyle w:val="a4"/>
        <w:numPr>
          <w:ilvl w:val="0"/>
          <w:numId w:val="8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-10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профилактике;</w:t>
      </w:r>
    </w:p>
    <w:p>
      <w:pPr>
        <w:pStyle w:val="a4"/>
        <w:numPr>
          <w:ilvl w:val="0"/>
          <w:numId w:val="8"/>
        </w:numPr>
        <w:tabs>
          <w:tab w:val="left" w:pos="991"/>
        </w:tabs>
        <w:ind w:left="991" w:hanging="162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среды.</w:t>
      </w:r>
    </w:p>
    <w:p>
      <w:pPr>
        <w:pStyle w:val="a3"/>
        <w:ind w:left="0" w:firstLine="0"/>
        <w:jc w:val="left"/>
      </w:pPr>
    </w:p>
    <w:p>
      <w:pPr>
        <w:pStyle w:val="a3"/>
        <w:spacing w:before="9"/>
        <w:ind w:left="0" w:firstLine="0"/>
        <w:jc w:val="left"/>
      </w:pPr>
    </w:p>
    <w:p>
      <w:pPr>
        <w:pStyle w:val="1"/>
        <w:ind w:left="1534" w:right="1553"/>
      </w:pPr>
      <w:r>
        <w:t>КАЛЕНДАРНЫЙ</w:t>
      </w:r>
      <w:r>
        <w:rPr>
          <w:spacing w:val="-14"/>
        </w:rPr>
        <w:t xml:space="preserve"> </w:t>
      </w:r>
      <w:r>
        <w:t>ГРАФИК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15"/>
        </w:rPr>
        <w:t xml:space="preserve"> </w:t>
      </w:r>
      <w:r>
        <w:rPr>
          <w:spacing w:val="-2"/>
        </w:rPr>
        <w:t>РАБОТЫ</w:t>
      </w:r>
    </w:p>
    <w:p>
      <w:pPr>
        <w:pStyle w:val="a3"/>
        <w:spacing w:before="122"/>
        <w:ind w:left="0" w:firstLine="0"/>
        <w:jc w:val="left"/>
        <w:rPr>
          <w:b/>
          <w:sz w:val="20"/>
        </w:rPr>
      </w:pPr>
    </w:p>
    <w:tbl>
      <w:tblPr>
        <w:tblStyle w:val="TableNormal"/>
        <w:tblW w:w="11284" w:type="dxa"/>
        <w:tblInd w:w="144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006"/>
        <w:gridCol w:w="1842"/>
        <w:gridCol w:w="1593"/>
        <w:gridCol w:w="1198"/>
        <w:gridCol w:w="1890"/>
        <w:gridCol w:w="1525"/>
        <w:gridCol w:w="1230"/>
      </w:tblGrid>
      <w:tr>
        <w:trPr>
          <w:trHeight w:val="605"/>
        </w:trPr>
        <w:tc>
          <w:tcPr>
            <w:tcW w:w="2006" w:type="dxa"/>
            <w:tcBorders>
              <w:left w:val="double" w:sz="6" w:space="0" w:color="EFEFEF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593" w:type="dxa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98" w:type="dxa"/>
          </w:tcPr>
          <w:p>
            <w:pPr>
              <w:pStyle w:val="TableParagraph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890" w:type="dxa"/>
          </w:tcPr>
          <w:p>
            <w:pPr>
              <w:pStyle w:val="TableParagraph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525" w:type="dxa"/>
          </w:tcPr>
          <w:p>
            <w:pPr>
              <w:pStyle w:val="TableParagraph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30" w:type="dxa"/>
          </w:tcPr>
          <w:p>
            <w:pPr>
              <w:pStyle w:val="TableParagraph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</w:tr>
      <w:tr>
        <w:trPr>
          <w:trHeight w:val="1405"/>
        </w:trPr>
        <w:tc>
          <w:tcPr>
            <w:tcW w:w="2006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8"/>
              <w:ind w:left="126" w:firstLine="62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 воспитательн</w:t>
            </w:r>
            <w:r>
              <w:rPr>
                <w:spacing w:val="-6"/>
                <w:sz w:val="24"/>
              </w:rPr>
              <w:t xml:space="preserve">ых </w:t>
            </w:r>
            <w:r>
              <w:rPr>
                <w:spacing w:val="-2"/>
                <w:sz w:val="24"/>
              </w:rPr>
              <w:t>возможносте</w:t>
            </w:r>
            <w:r>
              <w:rPr>
                <w:sz w:val="24"/>
              </w:rPr>
              <w:t>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ДООП</w:t>
            </w:r>
          </w:p>
        </w:tc>
        <w:tc>
          <w:tcPr>
            <w:tcW w:w="1842" w:type="dxa"/>
          </w:tcPr>
          <w:p>
            <w:pPr>
              <w:pStyle w:val="TableParagraph"/>
              <w:tabs>
                <w:tab w:val="left" w:pos="1339"/>
              </w:tabs>
              <w:spacing w:before="10" w:line="237" w:lineRule="auto"/>
              <w:ind w:left="125" w:right="126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1593" w:type="dxa"/>
          </w:tcPr>
          <w:p>
            <w:pPr>
              <w:pStyle w:val="TableParagraph"/>
              <w:spacing w:before="10" w:line="237" w:lineRule="auto"/>
              <w:ind w:left="125" w:right="30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1198" w:type="dxa"/>
          </w:tcPr>
          <w:p>
            <w:pPr>
              <w:pStyle w:val="TableParagraph"/>
              <w:spacing w:before="8"/>
              <w:ind w:left="121" w:right="1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1890" w:type="dxa"/>
          </w:tcPr>
          <w:p>
            <w:pPr>
              <w:pStyle w:val="TableParagraph"/>
              <w:spacing w:before="10" w:line="237" w:lineRule="auto"/>
              <w:ind w:left="124" w:right="59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1525" w:type="dxa"/>
          </w:tcPr>
          <w:p>
            <w:pPr>
              <w:pStyle w:val="TableParagraph"/>
              <w:spacing w:before="10" w:line="237" w:lineRule="auto"/>
              <w:ind w:left="121" w:right="23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1230" w:type="dxa"/>
          </w:tcPr>
          <w:p>
            <w:pPr>
              <w:pStyle w:val="TableParagraph"/>
              <w:spacing w:before="8"/>
              <w:ind w:left="123" w:right="1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</w:tr>
      <w:tr>
        <w:trPr>
          <w:trHeight w:val="2513"/>
        </w:trPr>
        <w:tc>
          <w:tcPr>
            <w:tcW w:w="2006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10" w:line="237" w:lineRule="auto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руководство детским</w:t>
            </w:r>
          </w:p>
          <w:p>
            <w:pPr>
              <w:pStyle w:val="TableParagraph"/>
              <w:spacing w:before="3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коллективом</w:t>
            </w:r>
          </w:p>
        </w:tc>
        <w:tc>
          <w:tcPr>
            <w:tcW w:w="1842" w:type="dxa"/>
          </w:tcPr>
          <w:p>
            <w:pPr>
              <w:pStyle w:val="TableParagraph"/>
              <w:spacing w:before="10" w:line="237" w:lineRule="auto"/>
              <w:ind w:left="125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кружковцы</w:t>
            </w:r>
          </w:p>
        </w:tc>
        <w:tc>
          <w:tcPr>
            <w:tcW w:w="1593" w:type="dxa"/>
          </w:tcPr>
          <w:p>
            <w:pPr>
              <w:pStyle w:val="TableParagraph"/>
              <w:spacing w:before="8"/>
              <w:ind w:left="125" w:right="1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Мастерская ценностных ориентаций</w:t>
            </w:r>
          </w:p>
          <w:p>
            <w:pPr>
              <w:pStyle w:val="TableParagraph"/>
              <w:spacing w:line="274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«Профессия</w:t>
            </w:r>
          </w:p>
          <w:p>
            <w:pPr>
              <w:pStyle w:val="TableParagraph"/>
              <w:spacing w:before="2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«Учитель»</w:t>
            </w:r>
          </w:p>
        </w:tc>
        <w:tc>
          <w:tcPr>
            <w:tcW w:w="1198" w:type="dxa"/>
          </w:tcPr>
          <w:p>
            <w:pPr>
              <w:pStyle w:val="TableParagraph"/>
              <w:spacing w:before="10" w:line="237" w:lineRule="auto"/>
              <w:ind w:left="121" w:right="192"/>
              <w:rPr>
                <w:sz w:val="24"/>
              </w:rPr>
            </w:pPr>
            <w:r>
              <w:rPr>
                <w:spacing w:val="-2"/>
                <w:sz w:val="24"/>
              </w:rPr>
              <w:t>Эрудит- кросс</w:t>
            </w:r>
          </w:p>
          <w:p>
            <w:pPr>
              <w:pStyle w:val="TableParagraph"/>
              <w:spacing w:before="5" w:line="237" w:lineRule="auto"/>
              <w:ind w:left="121" w:right="3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«Имею </w:t>
            </w:r>
            <w:r>
              <w:rPr>
                <w:spacing w:val="-2"/>
                <w:sz w:val="24"/>
              </w:rPr>
              <w:t>право»</w:t>
            </w:r>
          </w:p>
        </w:tc>
        <w:tc>
          <w:tcPr>
            <w:tcW w:w="1890" w:type="dxa"/>
          </w:tcPr>
          <w:p>
            <w:pPr>
              <w:pStyle w:val="TableParagraph"/>
              <w:spacing w:before="10" w:line="237" w:lineRule="auto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Творческая площадка</w:t>
            </w:r>
          </w:p>
          <w:p>
            <w:pPr>
              <w:pStyle w:val="TableParagraph"/>
              <w:tabs>
                <w:tab w:val="left" w:pos="939"/>
              </w:tabs>
              <w:spacing w:before="5" w:line="237" w:lineRule="auto"/>
              <w:ind w:left="124" w:right="126"/>
              <w:rPr>
                <w:sz w:val="24"/>
              </w:rPr>
            </w:pPr>
            <w:r>
              <w:rPr>
                <w:spacing w:val="-4"/>
                <w:sz w:val="24"/>
              </w:rPr>
              <w:t>«Мой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мастер- класс»</w:t>
            </w:r>
          </w:p>
        </w:tc>
        <w:tc>
          <w:tcPr>
            <w:tcW w:w="1525" w:type="dxa"/>
          </w:tcPr>
          <w:p>
            <w:pPr>
              <w:pStyle w:val="TableParagraph"/>
              <w:spacing w:before="8" w:line="275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Квест</w:t>
            </w:r>
          </w:p>
          <w:p>
            <w:pPr>
              <w:pStyle w:val="TableParagraph"/>
              <w:spacing w:line="242" w:lineRule="auto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«Рябиновая тропа»</w:t>
            </w:r>
          </w:p>
        </w:tc>
        <w:tc>
          <w:tcPr>
            <w:tcW w:w="1230" w:type="dxa"/>
          </w:tcPr>
          <w:p>
            <w:pPr>
              <w:pStyle w:val="TableParagraph"/>
              <w:tabs>
                <w:tab w:val="left" w:pos="977"/>
              </w:tabs>
              <w:spacing w:before="8"/>
              <w:ind w:left="123" w:right="125"/>
              <w:rPr>
                <w:sz w:val="24"/>
              </w:rPr>
            </w:pPr>
            <w:r>
              <w:rPr>
                <w:spacing w:val="-2"/>
                <w:sz w:val="24"/>
              </w:rPr>
              <w:t>Беседа- дискусс</w:t>
            </w:r>
            <w:r>
              <w:rPr>
                <w:sz w:val="24"/>
              </w:rPr>
              <w:t>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«Есть </w:t>
            </w:r>
            <w:r>
              <w:rPr>
                <w:spacing w:val="-2"/>
                <w:sz w:val="24"/>
              </w:rPr>
              <w:t xml:space="preserve">такая професс </w:t>
            </w:r>
            <w:r>
              <w:rPr>
                <w:spacing w:val="-6"/>
                <w:sz w:val="24"/>
              </w:rPr>
              <w:t>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  <w:p>
            <w:pPr>
              <w:pStyle w:val="TableParagraph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Родину защищат</w:t>
            </w:r>
            <w:r>
              <w:rPr>
                <w:spacing w:val="-6"/>
                <w:sz w:val="24"/>
              </w:rPr>
              <w:t>ь»</w:t>
            </w:r>
          </w:p>
        </w:tc>
      </w:tr>
      <w:tr>
        <w:trPr>
          <w:trHeight w:val="1405"/>
        </w:trPr>
        <w:tc>
          <w:tcPr>
            <w:tcW w:w="2006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3"/>
              <w:ind w:left="126" w:right="143" w:firstLine="6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каникулярног</w:t>
            </w:r>
            <w:r>
              <w:rPr>
                <w:sz w:val="24"/>
              </w:rPr>
              <w:t>о досуга</w:t>
            </w:r>
          </w:p>
        </w:tc>
        <w:tc>
          <w:tcPr>
            <w:tcW w:w="18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791" w:type="dxa"/>
            <w:gridSpan w:val="2"/>
          </w:tcPr>
          <w:p>
            <w:pPr>
              <w:pStyle w:val="TableParagraph"/>
              <w:tabs>
                <w:tab w:val="left" w:pos="2083"/>
              </w:tabs>
              <w:spacing w:before="5" w:line="237" w:lineRule="auto"/>
              <w:ind w:left="125" w:right="122"/>
              <w:rPr>
                <w:sz w:val="24"/>
              </w:rPr>
            </w:pPr>
            <w:r>
              <w:rPr>
                <w:spacing w:val="-2"/>
                <w:sz w:val="24"/>
              </w:rPr>
              <w:t>Мастер-класс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«Учу </w:t>
            </w:r>
            <w:r>
              <w:rPr>
                <w:spacing w:val="-2"/>
                <w:sz w:val="24"/>
              </w:rPr>
              <w:t>учась»</w:t>
            </w:r>
          </w:p>
          <w:p>
            <w:pPr>
              <w:pStyle w:val="TableParagraph"/>
              <w:spacing w:before="4"/>
              <w:ind w:left="125" w:righ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шахматно-шашечный </w:t>
            </w:r>
            <w:r>
              <w:rPr>
                <w:sz w:val="24"/>
              </w:rPr>
              <w:t>турнир</w:t>
            </w:r>
          </w:p>
        </w:tc>
        <w:tc>
          <w:tcPr>
            <w:tcW w:w="3415" w:type="dxa"/>
            <w:gridSpan w:val="2"/>
          </w:tcPr>
          <w:p>
            <w:pPr>
              <w:pStyle w:val="TableParagraph"/>
              <w:numPr>
                <w:ilvl w:val="0"/>
                <w:numId w:val="4"/>
              </w:numPr>
              <w:tabs>
                <w:tab w:val="left" w:pos="613"/>
                <w:tab w:val="left" w:pos="2229"/>
              </w:tabs>
              <w:spacing w:before="3" w:line="275" w:lineRule="exact"/>
              <w:ind w:left="613" w:hanging="489"/>
              <w:rPr>
                <w:sz w:val="24"/>
              </w:rPr>
            </w:pPr>
            <w:r>
              <w:rPr>
                <w:spacing w:val="-2"/>
                <w:sz w:val="24"/>
              </w:rPr>
              <w:t>новогодний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спектакль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680"/>
                <w:tab w:val="left" w:pos="1741"/>
              </w:tabs>
              <w:spacing w:before="5" w:line="237" w:lineRule="auto"/>
              <w:ind w:right="125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акция  </w:t>
            </w:r>
            <w:r>
              <w:rPr>
                <w:spacing w:val="-2"/>
                <w:sz w:val="24"/>
              </w:rPr>
              <w:t>«Рождественские забавы</w:t>
            </w:r>
            <w:r>
              <w:rPr>
                <w:sz w:val="24"/>
              </w:rPr>
              <w:t>»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57"/>
        </w:trPr>
        <w:tc>
          <w:tcPr>
            <w:tcW w:w="2006" w:type="dxa"/>
            <w:tcBorders>
              <w:left w:val="double" w:sz="6" w:space="0" w:color="EFEFEF"/>
            </w:tcBorders>
          </w:tcPr>
          <w:p>
            <w:pPr>
              <w:pStyle w:val="TableParagraph"/>
              <w:tabs>
                <w:tab w:val="left" w:pos="1455"/>
              </w:tabs>
              <w:spacing w:before="5" w:line="237" w:lineRule="auto"/>
              <w:ind w:left="126" w:right="11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842" w:type="dxa"/>
          </w:tcPr>
          <w:p>
            <w:pPr>
              <w:pStyle w:val="TableParagraph"/>
              <w:tabs>
                <w:tab w:val="left" w:pos="835"/>
              </w:tabs>
              <w:spacing w:before="3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Заключение договоров, ознакомление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программой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планом воспитательн</w:t>
            </w:r>
            <w:r>
              <w:rPr>
                <w:sz w:val="24"/>
              </w:rPr>
              <w:t>ой работы</w:t>
            </w:r>
          </w:p>
        </w:tc>
        <w:tc>
          <w:tcPr>
            <w:tcW w:w="1593" w:type="dxa"/>
          </w:tcPr>
          <w:p>
            <w:pPr>
              <w:pStyle w:val="TableParagraph"/>
              <w:spacing w:before="3" w:line="275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>
            <w:pPr>
              <w:pStyle w:val="TableParagraph"/>
              <w:spacing w:line="242" w:lineRule="auto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«Птичья столовая»</w:t>
            </w:r>
          </w:p>
        </w:tc>
        <w:tc>
          <w:tcPr>
            <w:tcW w:w="11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5" w:line="237" w:lineRule="auto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Творческая площадка</w:t>
            </w:r>
          </w:p>
          <w:p>
            <w:pPr>
              <w:pStyle w:val="TableParagraph"/>
              <w:tabs>
                <w:tab w:val="left" w:pos="939"/>
              </w:tabs>
              <w:spacing w:before="3"/>
              <w:ind w:left="124" w:right="126"/>
              <w:rPr>
                <w:sz w:val="24"/>
              </w:rPr>
            </w:pPr>
            <w:r>
              <w:rPr>
                <w:spacing w:val="-4"/>
                <w:sz w:val="24"/>
              </w:rPr>
              <w:t>«Мой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мастер- класс»</w:t>
            </w:r>
          </w:p>
        </w:tc>
        <w:tc>
          <w:tcPr>
            <w:tcW w:w="1525" w:type="dxa"/>
          </w:tcPr>
          <w:p>
            <w:pPr>
              <w:pStyle w:val="TableParagraph"/>
              <w:spacing w:before="3" w:line="275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>
            <w:pPr>
              <w:pStyle w:val="TableParagraph"/>
              <w:ind w:left="121" w:right="1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«Разноцвет </w:t>
            </w:r>
            <w:r>
              <w:rPr>
                <w:spacing w:val="-4"/>
                <w:sz w:val="24"/>
              </w:rPr>
              <w:t xml:space="preserve">ная </w:t>
            </w:r>
            <w:r>
              <w:rPr>
                <w:spacing w:val="-2"/>
                <w:sz w:val="24"/>
              </w:rPr>
              <w:t>Зимушка Зима»</w:t>
            </w:r>
          </w:p>
        </w:tc>
        <w:tc>
          <w:tcPr>
            <w:tcW w:w="1230" w:type="dxa"/>
          </w:tcPr>
          <w:p>
            <w:pPr>
              <w:pStyle w:val="TableParagraph"/>
              <w:spacing w:before="5" w:line="237" w:lineRule="auto"/>
              <w:ind w:left="123" w:right="3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</w:tr>
      <w:tr>
        <w:trPr>
          <w:trHeight w:val="2499"/>
        </w:trPr>
        <w:tc>
          <w:tcPr>
            <w:tcW w:w="2006" w:type="dxa"/>
            <w:tcBorders>
              <w:left w:val="double" w:sz="6" w:space="0" w:color="EFEFEF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42" w:lineRule="auto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Профориента</w:t>
            </w:r>
            <w:r>
              <w:rPr>
                <w:spacing w:val="-4"/>
                <w:sz w:val="24"/>
              </w:rPr>
              <w:t>ция</w:t>
            </w:r>
          </w:p>
        </w:tc>
        <w:tc>
          <w:tcPr>
            <w:tcW w:w="18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spacing w:before="3"/>
              <w:ind w:left="125" w:right="1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Мастерская ценностных ориентаций</w:t>
            </w:r>
          </w:p>
          <w:p>
            <w:pPr>
              <w:pStyle w:val="TableParagraph"/>
              <w:spacing w:line="274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«Профессия</w:t>
            </w:r>
          </w:p>
          <w:p>
            <w:pPr>
              <w:pStyle w:val="TableParagraph"/>
              <w:spacing w:before="2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«Учитель»</w:t>
            </w:r>
          </w:p>
        </w:tc>
        <w:tc>
          <w:tcPr>
            <w:tcW w:w="1198" w:type="dxa"/>
          </w:tcPr>
          <w:p>
            <w:pPr>
              <w:pStyle w:val="TableParagraph"/>
              <w:tabs>
                <w:tab w:val="left" w:pos="601"/>
              </w:tabs>
              <w:ind w:left="121" w:right="12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90" w:type="dxa"/>
          </w:tcPr>
          <w:p>
            <w:pPr>
              <w:pStyle w:val="TableParagraph"/>
              <w:tabs>
                <w:tab w:val="left" w:pos="1121"/>
              </w:tabs>
              <w:spacing w:before="5" w:line="237" w:lineRule="auto"/>
              <w:ind w:left="124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 </w:t>
            </w:r>
            <w:r>
              <w:rPr>
                <w:spacing w:val="-4"/>
                <w:sz w:val="24"/>
              </w:rPr>
              <w:t>ьная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проба</w:t>
            </w:r>
          </w:p>
          <w:p>
            <w:pPr>
              <w:pStyle w:val="TableParagraph"/>
              <w:spacing w:before="4"/>
              <w:ind w:left="12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tabs>
                <w:tab w:val="left" w:pos="977"/>
              </w:tabs>
              <w:spacing w:before="3"/>
              <w:ind w:left="123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Беседа- дискусс </w:t>
            </w:r>
            <w:r>
              <w:rPr>
                <w:sz w:val="24"/>
              </w:rPr>
              <w:t>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«Есть </w:t>
            </w:r>
            <w:r>
              <w:rPr>
                <w:spacing w:val="-2"/>
                <w:sz w:val="24"/>
              </w:rPr>
              <w:t xml:space="preserve">такая професс </w:t>
            </w:r>
            <w:r>
              <w:rPr>
                <w:spacing w:val="-6"/>
                <w:sz w:val="24"/>
              </w:rPr>
              <w:t>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  <w:p>
            <w:pPr>
              <w:pStyle w:val="TableParagraph"/>
              <w:spacing w:before="3" w:line="237" w:lineRule="auto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Родину защищат</w:t>
            </w:r>
          </w:p>
          <w:p>
            <w:pPr>
              <w:pStyle w:val="TableParagraph"/>
              <w:spacing w:before="3" w:line="268" w:lineRule="exact"/>
              <w:ind w:left="123"/>
              <w:rPr>
                <w:sz w:val="24"/>
              </w:rPr>
            </w:pPr>
            <w:r>
              <w:rPr>
                <w:spacing w:val="-5"/>
                <w:sz w:val="24"/>
              </w:rPr>
              <w:t>ь»</w:t>
            </w:r>
          </w:p>
        </w:tc>
      </w:tr>
    </w:tbl>
    <w:p>
      <w:pPr>
        <w:spacing w:line="268" w:lineRule="exact"/>
        <w:rPr>
          <w:sz w:val="24"/>
        </w:rPr>
        <w:sectPr>
          <w:pgSz w:w="12240" w:h="15840"/>
          <w:pgMar w:top="1820" w:right="440" w:bottom="980" w:left="640" w:header="0" w:footer="787" w:gutter="0"/>
          <w:cols w:space="720"/>
        </w:sectPr>
      </w:pPr>
    </w:p>
    <w:p>
      <w:pPr>
        <w:pStyle w:val="a3"/>
        <w:spacing w:before="7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4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729"/>
        <w:gridCol w:w="1758"/>
        <w:gridCol w:w="1593"/>
        <w:gridCol w:w="1198"/>
        <w:gridCol w:w="1890"/>
        <w:gridCol w:w="1525"/>
        <w:gridCol w:w="1230"/>
      </w:tblGrid>
      <w:tr>
        <w:trPr>
          <w:trHeight w:val="2499"/>
        </w:trPr>
        <w:tc>
          <w:tcPr>
            <w:tcW w:w="1729" w:type="dxa"/>
            <w:tcBorders>
              <w:left w:val="double" w:sz="6" w:space="0" w:color="EFEFEF"/>
            </w:tcBorders>
          </w:tcPr>
          <w:p>
            <w:pPr>
              <w:pStyle w:val="TableParagraph"/>
              <w:spacing w:line="237" w:lineRule="auto"/>
              <w:ind w:left="126"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Безопасность </w:t>
            </w:r>
            <w:r>
              <w:rPr>
                <w:spacing w:val="-10"/>
                <w:sz w:val="24"/>
              </w:rPr>
              <w:t>и</w:t>
            </w:r>
          </w:p>
          <w:p>
            <w:pPr>
              <w:pStyle w:val="TableParagraph"/>
              <w:spacing w:before="6" w:line="237" w:lineRule="auto"/>
              <w:ind w:left="126"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профилактик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758" w:type="dxa"/>
          </w:tcPr>
          <w:p>
            <w:pPr>
              <w:pStyle w:val="TableParagraph"/>
              <w:spacing w:line="237" w:lineRule="auto"/>
              <w:ind w:left="125" w:right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 </w:t>
            </w:r>
            <w:r>
              <w:rPr>
                <w:sz w:val="24"/>
              </w:rPr>
              <w:t>ая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  <w:p>
            <w:pPr>
              <w:pStyle w:val="TableParagraph"/>
              <w:tabs>
                <w:tab w:val="left" w:pos="937"/>
                <w:tab w:val="left" w:pos="1263"/>
              </w:tabs>
              <w:spacing w:before="4"/>
              <w:ind w:left="125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«Здоровая </w:t>
            </w:r>
            <w:r>
              <w:rPr>
                <w:spacing w:val="-4"/>
                <w:sz w:val="24"/>
              </w:rPr>
              <w:t>нация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это </w:t>
            </w:r>
            <w:r>
              <w:rPr>
                <w:spacing w:val="-2"/>
                <w:sz w:val="24"/>
              </w:rPr>
              <w:t>здорово!»</w:t>
            </w:r>
          </w:p>
        </w:tc>
        <w:tc>
          <w:tcPr>
            <w:tcW w:w="1593" w:type="dxa"/>
          </w:tcPr>
          <w:p>
            <w:pPr>
              <w:pStyle w:val="TableParagraph"/>
              <w:spacing w:line="273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>
            <w:pPr>
              <w:pStyle w:val="TableParagraph"/>
              <w:spacing w:line="242" w:lineRule="auto"/>
              <w:ind w:left="125" w:right="665"/>
              <w:rPr>
                <w:sz w:val="24"/>
              </w:rPr>
            </w:pPr>
            <w:r>
              <w:rPr>
                <w:spacing w:val="-2"/>
                <w:sz w:val="24"/>
              </w:rPr>
              <w:t>«Игры равных</w:t>
            </w:r>
          </w:p>
          <w:p>
            <w:pPr>
              <w:pStyle w:val="TableParagraph"/>
              <w:spacing w:line="242" w:lineRule="auto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возможност </w:t>
            </w:r>
            <w:r>
              <w:rPr>
                <w:spacing w:val="-4"/>
                <w:sz w:val="24"/>
              </w:rPr>
              <w:t>ей»</w:t>
            </w:r>
          </w:p>
        </w:tc>
        <w:tc>
          <w:tcPr>
            <w:tcW w:w="1198" w:type="dxa"/>
          </w:tcPr>
          <w:p>
            <w:pPr>
              <w:pStyle w:val="TableParagraph"/>
              <w:spacing w:line="273" w:lineRule="exact"/>
              <w:ind w:left="121"/>
              <w:rPr>
                <w:sz w:val="24"/>
              </w:rPr>
            </w:pPr>
            <w:r>
              <w:rPr>
                <w:spacing w:val="-4"/>
                <w:sz w:val="24"/>
              </w:rPr>
              <w:t>Квиз</w:t>
            </w:r>
          </w:p>
          <w:p>
            <w:pPr>
              <w:pStyle w:val="TableParagraph"/>
              <w:spacing w:line="242" w:lineRule="auto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«Жить здорово!</w:t>
            </w:r>
          </w:p>
          <w:p>
            <w:pPr>
              <w:pStyle w:val="TableParagraph"/>
              <w:spacing w:line="271" w:lineRule="exact"/>
              <w:ind w:left="121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1890" w:type="dxa"/>
          </w:tcPr>
          <w:p>
            <w:pPr>
              <w:pStyle w:val="TableParagraph"/>
              <w:spacing w:line="273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>
            <w:pPr>
              <w:pStyle w:val="TableParagraph"/>
              <w:tabs>
                <w:tab w:val="left" w:pos="1491"/>
              </w:tabs>
              <w:ind w:left="124"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«Количество </w:t>
            </w:r>
            <w:r>
              <w:rPr>
                <w:sz w:val="24"/>
              </w:rPr>
              <w:t>свечек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зависит </w:t>
            </w:r>
            <w:r>
              <w:rPr>
                <w:spacing w:val="-2"/>
                <w:sz w:val="24"/>
              </w:rPr>
              <w:t>только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от </w:t>
            </w:r>
            <w:r>
              <w:rPr>
                <w:spacing w:val="-4"/>
                <w:sz w:val="24"/>
              </w:rPr>
              <w:t>тебя»</w:t>
            </w:r>
          </w:p>
        </w:tc>
        <w:tc>
          <w:tcPr>
            <w:tcW w:w="1525" w:type="dxa"/>
          </w:tcPr>
          <w:p>
            <w:pPr>
              <w:pStyle w:val="TableParagraph"/>
              <w:spacing w:line="251" w:lineRule="exact"/>
              <w:ind w:left="121"/>
            </w:pPr>
            <w:r>
              <w:rPr>
                <w:spacing w:val="-2"/>
              </w:rPr>
              <w:t>Диспут</w:t>
            </w:r>
          </w:p>
          <w:p>
            <w:pPr>
              <w:pStyle w:val="TableParagraph"/>
              <w:spacing w:before="1"/>
              <w:ind w:left="121" w:right="265"/>
            </w:pPr>
            <w:r>
              <w:rPr>
                <w:spacing w:val="-2"/>
              </w:rPr>
              <w:t>«Открытый вопрос»</w:t>
            </w:r>
          </w:p>
        </w:tc>
        <w:tc>
          <w:tcPr>
            <w:tcW w:w="1230" w:type="dxa"/>
          </w:tcPr>
          <w:p>
            <w:pPr>
              <w:pStyle w:val="TableParagraph"/>
              <w:tabs>
                <w:tab w:val="left" w:pos="977"/>
              </w:tabs>
              <w:ind w:left="123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Беседа- дискусс </w:t>
            </w:r>
            <w:r>
              <w:rPr>
                <w:sz w:val="24"/>
              </w:rPr>
              <w:t>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«Есть </w:t>
            </w:r>
            <w:r>
              <w:rPr>
                <w:spacing w:val="-2"/>
                <w:sz w:val="24"/>
              </w:rPr>
              <w:t xml:space="preserve">такая професс </w:t>
            </w:r>
            <w:r>
              <w:rPr>
                <w:spacing w:val="-6"/>
                <w:sz w:val="24"/>
              </w:rPr>
              <w:t>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  <w:p>
            <w:pPr>
              <w:pStyle w:val="TableParagraph"/>
              <w:spacing w:before="1" w:line="237" w:lineRule="auto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Родину защищат</w:t>
            </w:r>
          </w:p>
          <w:p>
            <w:pPr>
              <w:pStyle w:val="TableParagraph"/>
              <w:spacing w:before="3" w:line="273" w:lineRule="exact"/>
              <w:ind w:left="123"/>
              <w:rPr>
                <w:sz w:val="24"/>
              </w:rPr>
            </w:pPr>
            <w:r>
              <w:rPr>
                <w:spacing w:val="-5"/>
                <w:sz w:val="24"/>
              </w:rPr>
              <w:t>ь»</w:t>
            </w:r>
          </w:p>
        </w:tc>
      </w:tr>
      <w:tr>
        <w:trPr>
          <w:trHeight w:val="2233"/>
        </w:trPr>
        <w:tc>
          <w:tcPr>
            <w:tcW w:w="1729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8"/>
              <w:ind w:left="126" w:right="169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предметно- эстетической среды</w:t>
            </w:r>
          </w:p>
        </w:tc>
        <w:tc>
          <w:tcPr>
            <w:tcW w:w="1758" w:type="dxa"/>
          </w:tcPr>
          <w:p>
            <w:pPr>
              <w:pStyle w:val="TableParagraph"/>
              <w:spacing w:before="8"/>
              <w:ind w:left="12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пресс- </w:t>
            </w:r>
            <w:r>
              <w:rPr>
                <w:spacing w:val="-2"/>
                <w:sz w:val="24"/>
              </w:rPr>
              <w:t>центра</w:t>
            </w:r>
          </w:p>
          <w:p>
            <w:pPr>
              <w:pStyle w:val="TableParagraph"/>
              <w:spacing w:before="2" w:line="237" w:lineRule="auto"/>
              <w:ind w:left="125" w:right="2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«Навигатор </w:t>
            </w:r>
            <w:r>
              <w:rPr>
                <w:spacing w:val="-6"/>
                <w:sz w:val="24"/>
              </w:rPr>
              <w:t>по</w:t>
            </w:r>
          </w:p>
          <w:p>
            <w:pPr>
              <w:pStyle w:val="TableParagraph"/>
              <w:spacing w:before="6" w:line="237" w:lineRule="auto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 </w:t>
            </w:r>
            <w:r>
              <w:rPr>
                <w:spacing w:val="-4"/>
                <w:sz w:val="24"/>
              </w:rPr>
              <w:t>ным</w:t>
            </w:r>
          </w:p>
          <w:p>
            <w:pPr>
              <w:pStyle w:val="TableParagraph"/>
              <w:spacing w:before="5" w:line="237" w:lineRule="auto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программам ДДТ»</w:t>
            </w:r>
          </w:p>
        </w:tc>
        <w:tc>
          <w:tcPr>
            <w:tcW w:w="1593" w:type="dxa"/>
          </w:tcPr>
          <w:p>
            <w:pPr>
              <w:pStyle w:val="TableParagraph"/>
            </w:pPr>
          </w:p>
        </w:tc>
        <w:tc>
          <w:tcPr>
            <w:tcW w:w="1198" w:type="dxa"/>
          </w:tcPr>
          <w:p>
            <w:pPr>
              <w:pStyle w:val="TableParagraph"/>
            </w:pPr>
          </w:p>
        </w:tc>
        <w:tc>
          <w:tcPr>
            <w:tcW w:w="1890" w:type="dxa"/>
          </w:tcPr>
          <w:p>
            <w:pPr>
              <w:pStyle w:val="TableParagraph"/>
              <w:spacing w:before="8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Конкурс новогоднего оформления кабинетов</w:t>
            </w:r>
          </w:p>
          <w:p>
            <w:pPr>
              <w:pStyle w:val="TableParagraph"/>
              <w:spacing w:before="2" w:line="237" w:lineRule="auto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«Серебряные узоры»</w:t>
            </w:r>
          </w:p>
        </w:tc>
        <w:tc>
          <w:tcPr>
            <w:tcW w:w="1525" w:type="dxa"/>
          </w:tcPr>
          <w:p>
            <w:pPr>
              <w:pStyle w:val="TableParagraph"/>
            </w:pPr>
          </w:p>
        </w:tc>
        <w:tc>
          <w:tcPr>
            <w:tcW w:w="1230" w:type="dxa"/>
          </w:tcPr>
          <w:p>
            <w:pPr>
              <w:pStyle w:val="TableParagraph"/>
            </w:pPr>
          </w:p>
        </w:tc>
      </w:tr>
    </w:tbl>
    <w:p>
      <w:pPr>
        <w:pStyle w:val="a3"/>
        <w:spacing w:before="119" w:after="1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44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892"/>
        <w:gridCol w:w="1592"/>
        <w:gridCol w:w="1643"/>
        <w:gridCol w:w="2122"/>
        <w:gridCol w:w="1210"/>
        <w:gridCol w:w="845"/>
        <w:gridCol w:w="1616"/>
      </w:tblGrid>
      <w:tr>
        <w:trPr>
          <w:trHeight w:val="610"/>
        </w:trPr>
        <w:tc>
          <w:tcPr>
            <w:tcW w:w="1892" w:type="dxa"/>
            <w:tcBorders>
              <w:left w:val="double" w:sz="6" w:space="0" w:color="EFEFEF"/>
            </w:tcBorders>
          </w:tcPr>
          <w:p>
            <w:pPr>
              <w:pStyle w:val="TableParagraph"/>
            </w:pPr>
          </w:p>
        </w:tc>
        <w:tc>
          <w:tcPr>
            <w:tcW w:w="1592" w:type="dxa"/>
          </w:tcPr>
          <w:p>
            <w:pPr>
              <w:pStyle w:val="TableParagraph"/>
              <w:spacing w:before="5"/>
              <w:ind w:left="126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643" w:type="dxa"/>
          </w:tcPr>
          <w:p>
            <w:pPr>
              <w:pStyle w:val="TableParagraph"/>
              <w:spacing w:before="5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122" w:type="dxa"/>
          </w:tcPr>
          <w:p>
            <w:pPr>
              <w:pStyle w:val="TableParagraph"/>
              <w:spacing w:before="5"/>
              <w:ind w:left="12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10" w:type="dxa"/>
          </w:tcPr>
          <w:p>
            <w:pPr>
              <w:pStyle w:val="TableParagraph"/>
              <w:spacing w:before="5"/>
              <w:ind w:left="122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845" w:type="dxa"/>
          </w:tcPr>
          <w:p>
            <w:pPr>
              <w:pStyle w:val="TableParagraph"/>
              <w:spacing w:before="5"/>
              <w:ind w:left="123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616" w:type="dxa"/>
          </w:tcPr>
          <w:p>
            <w:pPr>
              <w:pStyle w:val="TableParagraph"/>
              <w:spacing w:before="5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</w:tr>
      <w:tr>
        <w:trPr>
          <w:trHeight w:val="1405"/>
        </w:trPr>
        <w:tc>
          <w:tcPr>
            <w:tcW w:w="1892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3"/>
              <w:ind w:left="126" w:right="170" w:firstLine="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Реализация воспитательны </w:t>
            </w:r>
            <w:r>
              <w:rPr>
                <w:spacing w:val="-10"/>
                <w:sz w:val="24"/>
              </w:rPr>
              <w:t xml:space="preserve">х </w:t>
            </w:r>
            <w:r>
              <w:rPr>
                <w:spacing w:val="-2"/>
                <w:sz w:val="24"/>
              </w:rPr>
              <w:t xml:space="preserve">возможностей </w:t>
            </w:r>
            <w:r>
              <w:rPr>
                <w:spacing w:val="-4"/>
                <w:sz w:val="24"/>
              </w:rPr>
              <w:t>ДООП</w:t>
            </w:r>
          </w:p>
        </w:tc>
        <w:tc>
          <w:tcPr>
            <w:tcW w:w="1592" w:type="dxa"/>
          </w:tcPr>
          <w:p>
            <w:pPr>
              <w:pStyle w:val="TableParagraph"/>
              <w:spacing w:before="3" w:line="242" w:lineRule="auto"/>
              <w:ind w:left="126" w:right="29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1643" w:type="dxa"/>
          </w:tcPr>
          <w:p>
            <w:pPr>
              <w:pStyle w:val="TableParagraph"/>
              <w:spacing w:before="3" w:line="242" w:lineRule="auto"/>
              <w:ind w:left="123" w:right="35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2122" w:type="dxa"/>
          </w:tcPr>
          <w:p>
            <w:pPr>
              <w:pStyle w:val="TableParagraph"/>
              <w:spacing w:before="3" w:line="242" w:lineRule="auto"/>
              <w:ind w:left="122" w:right="83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ДОООП</w:t>
            </w:r>
          </w:p>
        </w:tc>
        <w:tc>
          <w:tcPr>
            <w:tcW w:w="1210" w:type="dxa"/>
          </w:tcPr>
          <w:p>
            <w:pPr>
              <w:pStyle w:val="TableParagraph"/>
            </w:pPr>
          </w:p>
        </w:tc>
        <w:tc>
          <w:tcPr>
            <w:tcW w:w="845" w:type="dxa"/>
          </w:tcPr>
          <w:p>
            <w:pPr>
              <w:pStyle w:val="TableParagraph"/>
            </w:pPr>
          </w:p>
        </w:tc>
        <w:tc>
          <w:tcPr>
            <w:tcW w:w="1616" w:type="dxa"/>
          </w:tcPr>
          <w:p>
            <w:pPr>
              <w:pStyle w:val="TableParagraph"/>
            </w:pPr>
          </w:p>
        </w:tc>
      </w:tr>
      <w:tr>
        <w:trPr>
          <w:trHeight w:val="1678"/>
        </w:trPr>
        <w:tc>
          <w:tcPr>
            <w:tcW w:w="1892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3" w:line="242" w:lineRule="auto"/>
              <w:ind w:left="126" w:right="180"/>
              <w:rPr>
                <w:sz w:val="24"/>
              </w:rPr>
            </w:pPr>
            <w:r>
              <w:rPr>
                <w:spacing w:val="-2"/>
                <w:sz w:val="24"/>
              </w:rPr>
              <w:t>Руководство детским</w:t>
            </w:r>
          </w:p>
          <w:p>
            <w:pPr>
              <w:pStyle w:val="TableParagraph"/>
              <w:spacing w:line="27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коллективом</w:t>
            </w:r>
          </w:p>
        </w:tc>
        <w:tc>
          <w:tcPr>
            <w:tcW w:w="1592" w:type="dxa"/>
          </w:tcPr>
          <w:p>
            <w:pPr>
              <w:pStyle w:val="TableParagraph"/>
              <w:spacing w:before="3" w:line="242" w:lineRule="auto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Творческий проект</w:t>
            </w:r>
          </w:p>
          <w:p>
            <w:pPr>
              <w:pStyle w:val="TableParagraph"/>
              <w:spacing w:line="242" w:lineRule="auto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«Семейный очаг»</w:t>
            </w:r>
          </w:p>
        </w:tc>
        <w:tc>
          <w:tcPr>
            <w:tcW w:w="1643" w:type="dxa"/>
          </w:tcPr>
          <w:p>
            <w:pPr>
              <w:pStyle w:val="TableParagraph"/>
              <w:spacing w:before="3" w:line="242" w:lineRule="auto"/>
              <w:ind w:left="123" w:right="162"/>
              <w:rPr>
                <w:sz w:val="24"/>
              </w:rPr>
            </w:pPr>
            <w:r>
              <w:rPr>
                <w:spacing w:val="-2"/>
                <w:sz w:val="24"/>
              </w:rPr>
              <w:t>Виртуальная экскурсия</w:t>
            </w:r>
          </w:p>
          <w:p>
            <w:pPr>
              <w:pStyle w:val="TableParagraph"/>
              <w:tabs>
                <w:tab w:val="left" w:pos="1222"/>
              </w:tabs>
              <w:spacing w:line="242" w:lineRule="auto"/>
              <w:ind w:left="123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«Путешеств </w:t>
            </w:r>
            <w:r>
              <w:rPr>
                <w:spacing w:val="-6"/>
                <w:sz w:val="24"/>
              </w:rPr>
              <w:t>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</w:p>
          <w:p>
            <w:pPr>
              <w:pStyle w:val="TableParagraph"/>
              <w:spacing w:line="271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Республике</w:t>
            </w:r>
          </w:p>
          <w:p>
            <w:pPr>
              <w:pStyle w:val="TableParagraph"/>
              <w:spacing w:line="273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Татарстан»</w:t>
            </w:r>
          </w:p>
        </w:tc>
        <w:tc>
          <w:tcPr>
            <w:tcW w:w="2122" w:type="dxa"/>
          </w:tcPr>
          <w:p>
            <w:pPr>
              <w:pStyle w:val="TableParagraph"/>
              <w:spacing w:before="3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>
            <w:pPr>
              <w:pStyle w:val="TableParagraph"/>
              <w:tabs>
                <w:tab w:val="left" w:pos="1105"/>
              </w:tabs>
              <w:spacing w:before="2"/>
              <w:ind w:left="122" w:right="123"/>
              <w:rPr>
                <w:sz w:val="24"/>
              </w:rPr>
            </w:pPr>
            <w:r>
              <w:rPr>
                <w:spacing w:val="-2"/>
                <w:sz w:val="24"/>
              </w:rPr>
              <w:t>«Бессмертный полк»,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2055" w:type="dxa"/>
            <w:gridSpan w:val="2"/>
          </w:tcPr>
          <w:p>
            <w:pPr>
              <w:pStyle w:val="TableParagraph"/>
              <w:spacing w:before="3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Профильная</w:t>
            </w:r>
          </w:p>
          <w:p>
            <w:pPr>
              <w:pStyle w:val="TableParagraph"/>
              <w:spacing w:before="2"/>
              <w:ind w:left="122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лагерная </w:t>
            </w:r>
            <w:r>
              <w:rPr>
                <w:spacing w:val="-2"/>
                <w:sz w:val="24"/>
              </w:rPr>
              <w:t>смена</w:t>
            </w:r>
          </w:p>
          <w:p>
            <w:pPr>
              <w:pStyle w:val="TableParagraph"/>
              <w:spacing w:before="2"/>
              <w:ind w:left="12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«Юнармеец»</w:t>
            </w:r>
          </w:p>
          <w:p>
            <w:pPr>
              <w:pStyle w:val="TableParagraph"/>
              <w:spacing w:before="2"/>
              <w:ind w:left="122"/>
              <w:rPr>
                <w:sz w:val="24"/>
              </w:rPr>
            </w:pPr>
          </w:p>
        </w:tc>
        <w:tc>
          <w:tcPr>
            <w:tcW w:w="1616" w:type="dxa"/>
          </w:tcPr>
          <w:p>
            <w:pPr>
              <w:pStyle w:val="TableParagraph"/>
              <w:spacing w:before="3"/>
              <w:ind w:left="123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</w:p>
          <w:p>
            <w:pPr>
              <w:pStyle w:val="TableParagraph"/>
              <w:spacing w:before="2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открытых дверей</w:t>
            </w:r>
          </w:p>
        </w:tc>
      </w:tr>
      <w:tr>
        <w:trPr>
          <w:trHeight w:val="858"/>
        </w:trPr>
        <w:tc>
          <w:tcPr>
            <w:tcW w:w="1892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8"/>
              <w:ind w:left="126" w:right="180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каникулярного досуга</w:t>
            </w:r>
          </w:p>
        </w:tc>
        <w:tc>
          <w:tcPr>
            <w:tcW w:w="3235" w:type="dxa"/>
            <w:gridSpan w:val="2"/>
          </w:tcPr>
          <w:p>
            <w:pPr>
              <w:pStyle w:val="TableParagraph"/>
              <w:spacing w:before="8"/>
              <w:ind w:left="126" w:right="280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«Учу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учась», </w:t>
            </w:r>
            <w:r>
              <w:rPr>
                <w:spacing w:val="-2"/>
                <w:sz w:val="24"/>
              </w:rPr>
              <w:t>шахматно-шашечный турнир,</w:t>
            </w:r>
          </w:p>
        </w:tc>
        <w:tc>
          <w:tcPr>
            <w:tcW w:w="2122" w:type="dxa"/>
          </w:tcPr>
          <w:p>
            <w:pPr>
              <w:pStyle w:val="TableParagraph"/>
            </w:pPr>
          </w:p>
        </w:tc>
        <w:tc>
          <w:tcPr>
            <w:tcW w:w="2055" w:type="dxa"/>
            <w:gridSpan w:val="2"/>
          </w:tcPr>
          <w:p>
            <w:pPr>
              <w:pStyle w:val="TableParagraph"/>
              <w:spacing w:before="8" w:line="275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Профильная</w:t>
            </w:r>
          </w:p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 xml:space="preserve">лагерная </w:t>
            </w:r>
            <w:r>
              <w:rPr>
                <w:spacing w:val="-2"/>
                <w:sz w:val="24"/>
              </w:rPr>
              <w:t>смена «Юный бадминтонист»</w:t>
            </w:r>
          </w:p>
        </w:tc>
        <w:tc>
          <w:tcPr>
            <w:tcW w:w="1616" w:type="dxa"/>
          </w:tcPr>
          <w:p>
            <w:pPr>
              <w:pStyle w:val="TableParagraph"/>
            </w:pPr>
          </w:p>
        </w:tc>
      </w:tr>
      <w:tr>
        <w:trPr>
          <w:trHeight w:val="260"/>
        </w:trPr>
        <w:tc>
          <w:tcPr>
            <w:tcW w:w="1892" w:type="dxa"/>
            <w:tcBorders>
              <w:left w:val="double" w:sz="6" w:space="0" w:color="EFEFEF"/>
              <w:bottom w:val="nil"/>
            </w:tcBorders>
          </w:tcPr>
          <w:p>
            <w:pPr>
              <w:pStyle w:val="TableParagraph"/>
              <w:tabs>
                <w:tab w:val="left" w:pos="1618"/>
              </w:tabs>
              <w:spacing w:before="3" w:line="237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592" w:type="dxa"/>
            <w:tcBorders>
              <w:bottom w:val="nil"/>
            </w:tcBorders>
          </w:tcPr>
          <w:p>
            <w:pPr>
              <w:pStyle w:val="TableParagraph"/>
              <w:spacing w:line="21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Выставка</w:t>
            </w:r>
          </w:p>
        </w:tc>
        <w:tc>
          <w:tcPr>
            <w:tcW w:w="1643" w:type="dxa"/>
            <w:vMerge w:val="restart"/>
          </w:tcPr>
          <w:p>
            <w:pPr>
              <w:pStyle w:val="TableParagraph"/>
            </w:pPr>
          </w:p>
        </w:tc>
        <w:tc>
          <w:tcPr>
            <w:tcW w:w="2122" w:type="dxa"/>
            <w:tcBorders>
              <w:bottom w:val="nil"/>
            </w:tcBorders>
          </w:tcPr>
          <w:p>
            <w:pPr>
              <w:pStyle w:val="TableParagraph"/>
              <w:spacing w:before="3" w:line="237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Открытые</w:t>
            </w:r>
          </w:p>
        </w:tc>
        <w:tc>
          <w:tcPr>
            <w:tcW w:w="1210" w:type="dxa"/>
            <w:vMerge w:val="restart"/>
          </w:tcPr>
          <w:p>
            <w:pPr>
              <w:pStyle w:val="TableParagraph"/>
            </w:pPr>
          </w:p>
        </w:tc>
        <w:tc>
          <w:tcPr>
            <w:tcW w:w="845" w:type="dxa"/>
            <w:vMerge w:val="restart"/>
          </w:tcPr>
          <w:p>
            <w:pPr>
              <w:pStyle w:val="TableParagraph"/>
            </w:pPr>
          </w:p>
        </w:tc>
        <w:tc>
          <w:tcPr>
            <w:tcW w:w="1616" w:type="dxa"/>
            <w:tcBorders>
              <w:bottom w:val="nil"/>
            </w:tcBorders>
          </w:tcPr>
          <w:p>
            <w:pPr>
              <w:pStyle w:val="TableParagraph"/>
              <w:spacing w:before="3" w:line="237" w:lineRule="exact"/>
              <w:ind w:left="123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</w:p>
        </w:tc>
      </w:tr>
      <w:tr>
        <w:trPr>
          <w:trHeight w:val="230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«Рисуем</w:t>
            </w: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2"/>
              <w:rPr>
                <w:sz w:val="24"/>
              </w:rPr>
            </w:pPr>
            <w:r>
              <w:rPr>
                <w:sz w:val="24"/>
              </w:rPr>
              <w:t>занятия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детских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открытых</w:t>
            </w:r>
          </w:p>
        </w:tc>
      </w:tr>
      <w:tr>
        <w:trPr>
          <w:trHeight w:val="231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любимую</w:t>
            </w: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объединениях</w:t>
            </w: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дверей</w:t>
            </w:r>
          </w:p>
        </w:tc>
      </w:tr>
      <w:tr>
        <w:trPr>
          <w:trHeight w:val="230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маму».</w:t>
            </w: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1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Концертная</w:t>
            </w: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1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1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«Нашим</w:t>
            </w: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9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мамам посвящаетс</w:t>
            </w:r>
            <w:r>
              <w:rPr>
                <w:spacing w:val="-6"/>
                <w:sz w:val="24"/>
              </w:rPr>
              <w:t>я»</w:t>
            </w: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1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1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1"/>
        </w:trPr>
        <w:tc>
          <w:tcPr>
            <w:tcW w:w="1892" w:type="dxa"/>
            <w:tcBorders>
              <w:top w:val="nil"/>
              <w:left w:val="double" w:sz="6" w:space="0" w:color="EFEFEF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6"/>
              <w:rPr>
                <w:sz w:val="24"/>
              </w:rPr>
            </w:pPr>
          </w:p>
        </w:tc>
        <w:tc>
          <w:tcPr>
            <w:tcW w:w="1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rPr>
          <w:sz w:val="18"/>
        </w:rPr>
        <w:sectPr>
          <w:pgSz w:w="12240" w:h="15840"/>
          <w:pgMar w:top="1120" w:right="440" w:bottom="980" w:left="640" w:header="0" w:footer="787" w:gutter="0"/>
          <w:cols w:space="720"/>
        </w:sectPr>
      </w:pPr>
    </w:p>
    <w:p>
      <w:pPr>
        <w:pStyle w:val="a3"/>
        <w:spacing w:before="7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4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892"/>
        <w:gridCol w:w="1592"/>
        <w:gridCol w:w="1643"/>
        <w:gridCol w:w="2122"/>
        <w:gridCol w:w="1210"/>
        <w:gridCol w:w="845"/>
        <w:gridCol w:w="1616"/>
      </w:tblGrid>
      <w:tr>
        <w:trPr>
          <w:trHeight w:val="1405"/>
        </w:trPr>
        <w:tc>
          <w:tcPr>
            <w:tcW w:w="1892" w:type="dxa"/>
            <w:tcBorders>
              <w:left w:val="double" w:sz="6" w:space="0" w:color="EFEFEF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tabs>
                <w:tab w:val="left" w:pos="1712"/>
              </w:tabs>
              <w:spacing w:line="242" w:lineRule="auto"/>
              <w:ind w:left="126" w:right="1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Профориентац </w:t>
            </w:r>
            <w:r>
              <w:rPr>
                <w:spacing w:val="-6"/>
                <w:sz w:val="24"/>
              </w:rPr>
              <w:t>ия</w:t>
            </w:r>
          </w:p>
        </w:tc>
        <w:tc>
          <w:tcPr>
            <w:tcW w:w="159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spacing w:before="5" w:line="237" w:lineRule="auto"/>
              <w:ind w:left="123" w:right="309" w:firstLine="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Экскурсии </w:t>
            </w:r>
            <w:r>
              <w:rPr>
                <w:spacing w:val="-6"/>
                <w:sz w:val="24"/>
              </w:rPr>
              <w:t>на</w:t>
            </w:r>
          </w:p>
          <w:p>
            <w:pPr>
              <w:pStyle w:val="TableParagraph"/>
              <w:spacing w:before="6" w:line="237" w:lineRule="auto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предприятия района</w:t>
            </w:r>
          </w:p>
        </w:tc>
        <w:tc>
          <w:tcPr>
            <w:tcW w:w="2122" w:type="dxa"/>
          </w:tcPr>
          <w:p>
            <w:pPr>
              <w:pStyle w:val="TableParagraph"/>
              <w:tabs>
                <w:tab w:val="left" w:pos="1302"/>
              </w:tabs>
              <w:spacing w:before="3" w:line="275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пресс-</w:t>
            </w:r>
          </w:p>
          <w:p>
            <w:pPr>
              <w:pStyle w:val="TableParagraph"/>
              <w:tabs>
                <w:tab w:val="left" w:pos="1322"/>
              </w:tabs>
              <w:spacing w:line="242" w:lineRule="auto"/>
              <w:ind w:left="122" w:right="132"/>
              <w:rPr>
                <w:sz w:val="24"/>
              </w:rPr>
            </w:pPr>
            <w:r>
              <w:rPr>
                <w:spacing w:val="-2"/>
                <w:sz w:val="24"/>
              </w:rPr>
              <w:t>центра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«Куда </w:t>
            </w:r>
            <w:r>
              <w:rPr>
                <w:sz w:val="24"/>
              </w:rPr>
              <w:t>пойти учиться»</w:t>
            </w:r>
          </w:p>
        </w:tc>
        <w:tc>
          <w:tcPr>
            <w:tcW w:w="2055" w:type="dxa"/>
            <w:gridSpan w:val="2"/>
          </w:tcPr>
          <w:p>
            <w:pPr>
              <w:pStyle w:val="TableParagraph"/>
              <w:spacing w:before="3" w:line="275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Профильная</w:t>
            </w:r>
          </w:p>
          <w:p>
            <w:pPr>
              <w:pStyle w:val="TableParagraph"/>
              <w:tabs>
                <w:tab w:val="left" w:pos="427"/>
                <w:tab w:val="left" w:pos="1604"/>
              </w:tabs>
              <w:ind w:left="122" w:right="122"/>
              <w:rPr>
                <w:sz w:val="24"/>
              </w:rPr>
            </w:pPr>
            <w:r>
              <w:rPr>
                <w:sz w:val="24"/>
              </w:rPr>
              <w:t>лагерная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 xml:space="preserve">профессиональн </w:t>
            </w:r>
            <w:r>
              <w:rPr>
                <w:spacing w:val="-6"/>
                <w:sz w:val="24"/>
              </w:rPr>
              <w:t>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«Я- </w:t>
            </w:r>
            <w:r>
              <w:rPr>
                <w:spacing w:val="-2"/>
                <w:sz w:val="24"/>
              </w:rPr>
              <w:t>вожатый»</w:t>
            </w:r>
          </w:p>
        </w:tc>
        <w:tc>
          <w:tcPr>
            <w:tcW w:w="1616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1885"/>
        </w:trPr>
        <w:tc>
          <w:tcPr>
            <w:tcW w:w="1892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5" w:line="237" w:lineRule="auto"/>
              <w:ind w:left="126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профилактика</w:t>
            </w:r>
          </w:p>
        </w:tc>
        <w:tc>
          <w:tcPr>
            <w:tcW w:w="1592" w:type="dxa"/>
          </w:tcPr>
          <w:p>
            <w:pPr>
              <w:pStyle w:val="TableParagraph"/>
              <w:spacing w:before="7" w:line="251" w:lineRule="exact"/>
              <w:ind w:left="126"/>
            </w:pPr>
            <w:r>
              <w:t>Деловая</w:t>
            </w:r>
            <w:r>
              <w:rPr>
                <w:spacing w:val="57"/>
              </w:rPr>
              <w:t xml:space="preserve"> </w:t>
            </w:r>
            <w:r>
              <w:rPr>
                <w:spacing w:val="-4"/>
              </w:rPr>
              <w:t>игра</w:t>
            </w:r>
          </w:p>
          <w:p>
            <w:pPr>
              <w:pStyle w:val="TableParagraph"/>
              <w:tabs>
                <w:tab w:val="left" w:pos="1315"/>
              </w:tabs>
              <w:ind w:left="126" w:right="111"/>
            </w:pPr>
            <w:r>
              <w:rPr>
                <w:spacing w:val="-2"/>
              </w:rPr>
              <w:t>«Права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обязанности»</w:t>
            </w:r>
          </w:p>
        </w:tc>
        <w:tc>
          <w:tcPr>
            <w:tcW w:w="1643" w:type="dxa"/>
          </w:tcPr>
          <w:p>
            <w:pPr>
              <w:pStyle w:val="TableParagraph"/>
              <w:spacing w:before="3" w:line="275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>
            <w:pPr>
              <w:pStyle w:val="TableParagraph"/>
              <w:spacing w:line="242" w:lineRule="auto"/>
              <w:ind w:left="123" w:right="129" w:firstLine="62"/>
            </w:pPr>
            <w:r>
              <w:rPr>
                <w:spacing w:val="-2"/>
                <w:sz w:val="24"/>
              </w:rPr>
              <w:t>«Будь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готов! </w:t>
            </w:r>
            <w:r>
              <w:rPr>
                <w:sz w:val="24"/>
              </w:rPr>
              <w:t>Скажи,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нет!» </w:t>
            </w:r>
            <w:r>
              <w:t xml:space="preserve"> </w:t>
            </w:r>
          </w:p>
        </w:tc>
        <w:tc>
          <w:tcPr>
            <w:tcW w:w="2122" w:type="dxa"/>
          </w:tcPr>
          <w:p>
            <w:pPr>
              <w:pStyle w:val="TableParagraph"/>
              <w:tabs>
                <w:tab w:val="left" w:pos="1058"/>
              </w:tabs>
              <w:spacing w:before="3"/>
              <w:ind w:left="122" w:right="12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Республиканский антинаркотическ </w:t>
            </w:r>
            <w:r>
              <w:rPr>
                <w:spacing w:val="-5"/>
                <w:sz w:val="24"/>
              </w:rPr>
              <w:t>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марафон</w:t>
            </w:r>
          </w:p>
          <w:p>
            <w:pPr>
              <w:pStyle w:val="TableParagraph"/>
              <w:spacing w:line="242" w:lineRule="auto"/>
              <w:ind w:left="122" w:right="1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«Здравствуйте и </w:t>
            </w:r>
            <w:r>
              <w:rPr>
                <w:spacing w:val="-2"/>
                <w:sz w:val="24"/>
              </w:rPr>
              <w:t>созидайте!»</w:t>
            </w:r>
          </w:p>
        </w:tc>
        <w:tc>
          <w:tcPr>
            <w:tcW w:w="2055" w:type="dxa"/>
            <w:gridSpan w:val="2"/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616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1959"/>
        </w:trPr>
        <w:tc>
          <w:tcPr>
            <w:tcW w:w="1892" w:type="dxa"/>
            <w:tcBorders>
              <w:left w:val="double" w:sz="6" w:space="0" w:color="EFEFEF"/>
            </w:tcBorders>
          </w:tcPr>
          <w:p>
            <w:pPr>
              <w:pStyle w:val="TableParagraph"/>
              <w:spacing w:before="8"/>
              <w:ind w:left="126" w:right="332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предметно- эстетической среды</w:t>
            </w:r>
          </w:p>
        </w:tc>
        <w:tc>
          <w:tcPr>
            <w:tcW w:w="1592" w:type="dxa"/>
          </w:tcPr>
          <w:p>
            <w:pPr>
              <w:pStyle w:val="TableParagraph"/>
              <w:spacing w:before="8" w:line="275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Выставка</w:t>
            </w:r>
          </w:p>
          <w:p>
            <w:pPr>
              <w:pStyle w:val="TableParagraph"/>
              <w:ind w:left="126" w:right="414"/>
              <w:rPr>
                <w:sz w:val="24"/>
              </w:rPr>
            </w:pPr>
            <w:r>
              <w:rPr>
                <w:spacing w:val="-2"/>
                <w:sz w:val="24"/>
              </w:rPr>
              <w:t>«Рисуем любимую маму»</w:t>
            </w:r>
          </w:p>
        </w:tc>
        <w:tc>
          <w:tcPr>
            <w:tcW w:w="1643" w:type="dxa"/>
          </w:tcPr>
          <w:p>
            <w:pPr>
              <w:pStyle w:val="TableParagraph"/>
              <w:spacing w:before="8" w:line="275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>
            <w:pPr>
              <w:pStyle w:val="TableParagraph"/>
              <w:spacing w:line="242" w:lineRule="auto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«Зеленый подоконник</w:t>
            </w:r>
          </w:p>
          <w:p>
            <w:pPr>
              <w:pStyle w:val="TableParagraph"/>
              <w:spacing w:line="271" w:lineRule="exact"/>
              <w:ind w:left="123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122" w:type="dxa"/>
          </w:tcPr>
          <w:p>
            <w:pPr>
              <w:pStyle w:val="TableParagraph"/>
              <w:spacing w:before="3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21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616" w:type="dxa"/>
          </w:tcPr>
          <w:p>
            <w:pPr>
              <w:pStyle w:val="TableParagraph"/>
              <w:spacing w:line="275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</w:tr>
    </w:tbl>
    <w:p>
      <w:pPr>
        <w:pStyle w:val="a3"/>
        <w:spacing w:before="318"/>
        <w:ind w:left="0" w:firstLine="0"/>
        <w:jc w:val="left"/>
        <w:rPr>
          <w:b/>
        </w:rPr>
      </w:pPr>
    </w:p>
    <w:p>
      <w:pPr>
        <w:pStyle w:val="2"/>
        <w:spacing w:line="319" w:lineRule="exact"/>
        <w:ind w:left="3047" w:right="0"/>
        <w:jc w:val="left"/>
      </w:pPr>
      <w:r>
        <w:t>Компонент</w:t>
      </w:r>
      <w:r>
        <w:rPr>
          <w:spacing w:val="-13"/>
        </w:rPr>
        <w:t xml:space="preserve"> </w:t>
      </w:r>
      <w:r>
        <w:t>условий</w:t>
      </w:r>
      <w:r>
        <w:rPr>
          <w:spacing w:val="-13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rPr>
          <w:spacing w:val="-2"/>
        </w:rPr>
        <w:t>программы</w:t>
      </w:r>
    </w:p>
    <w:p>
      <w:pPr>
        <w:pStyle w:val="a4"/>
        <w:numPr>
          <w:ilvl w:val="0"/>
          <w:numId w:val="3"/>
        </w:numPr>
        <w:tabs>
          <w:tab w:val="left" w:pos="1111"/>
        </w:tabs>
        <w:spacing w:line="319" w:lineRule="exact"/>
        <w:ind w:left="1111" w:hanging="282"/>
        <w:rPr>
          <w:sz w:val="28"/>
        </w:rPr>
      </w:pPr>
      <w:r>
        <w:rPr>
          <w:b/>
          <w:sz w:val="28"/>
        </w:rPr>
        <w:t>Кадровые.</w:t>
      </w:r>
      <w:r>
        <w:rPr>
          <w:b/>
          <w:spacing w:val="-12"/>
          <w:sz w:val="28"/>
        </w:rPr>
        <w:t xml:space="preserve"> </w:t>
      </w:r>
      <w:r>
        <w:rPr>
          <w:spacing w:val="-2"/>
          <w:sz w:val="28"/>
        </w:rPr>
        <w:t>Педагоги:</w:t>
      </w:r>
    </w:p>
    <w:p>
      <w:pPr>
        <w:pStyle w:val="a4"/>
        <w:numPr>
          <w:ilvl w:val="1"/>
          <w:numId w:val="3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принимают</w:t>
      </w:r>
      <w:r>
        <w:rPr>
          <w:spacing w:val="-1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иные,</w:t>
      </w:r>
      <w:r>
        <w:rPr>
          <w:spacing w:val="-7"/>
          <w:sz w:val="28"/>
        </w:rPr>
        <w:t xml:space="preserve"> </w:t>
      </w:r>
      <w:r>
        <w:rPr>
          <w:sz w:val="28"/>
        </w:rPr>
        <w:t>кроме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предметных,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образования;</w:t>
      </w:r>
    </w:p>
    <w:p>
      <w:pPr>
        <w:pStyle w:val="a4"/>
        <w:numPr>
          <w:ilvl w:val="1"/>
          <w:numId w:val="3"/>
        </w:numPr>
        <w:tabs>
          <w:tab w:val="left" w:pos="991"/>
        </w:tabs>
        <w:ind w:left="991" w:hanging="162"/>
        <w:jc w:val="left"/>
        <w:rPr>
          <w:sz w:val="28"/>
        </w:rPr>
      </w:pPr>
      <w:r>
        <w:rPr>
          <w:sz w:val="28"/>
        </w:rPr>
        <w:t>компетентны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тьюторской</w:t>
      </w:r>
      <w:r>
        <w:rPr>
          <w:spacing w:val="-8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владеют</w:t>
      </w:r>
      <w:r>
        <w:rPr>
          <w:spacing w:val="-9"/>
          <w:sz w:val="28"/>
        </w:rPr>
        <w:t xml:space="preserve"> </w:t>
      </w:r>
      <w:r>
        <w:rPr>
          <w:sz w:val="28"/>
        </w:rPr>
        <w:t>коучинговым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подходом;</w:t>
      </w:r>
    </w:p>
    <w:p>
      <w:pPr>
        <w:pStyle w:val="a4"/>
        <w:numPr>
          <w:ilvl w:val="1"/>
          <w:numId w:val="3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осведомлены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нюансах</w:t>
      </w:r>
      <w:r>
        <w:rPr>
          <w:spacing w:val="-13"/>
          <w:sz w:val="28"/>
        </w:rPr>
        <w:t xml:space="preserve"> </w:t>
      </w:r>
      <w:r>
        <w:rPr>
          <w:sz w:val="28"/>
        </w:rPr>
        <w:t>психо-возрастного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>
      <w:pPr>
        <w:pStyle w:val="a4"/>
        <w:numPr>
          <w:ilvl w:val="1"/>
          <w:numId w:val="3"/>
        </w:numPr>
        <w:tabs>
          <w:tab w:val="left" w:pos="1169"/>
          <w:tab w:val="left" w:pos="2407"/>
          <w:tab w:val="left" w:pos="4301"/>
          <w:tab w:val="left" w:pos="5822"/>
          <w:tab w:val="left" w:pos="7414"/>
          <w:tab w:val="left" w:pos="9553"/>
        </w:tabs>
        <w:ind w:right="283" w:firstLine="566"/>
        <w:jc w:val="left"/>
        <w:rPr>
          <w:sz w:val="28"/>
        </w:rPr>
      </w:pPr>
      <w:r>
        <w:rPr>
          <w:spacing w:val="-2"/>
          <w:sz w:val="28"/>
        </w:rPr>
        <w:t>владеют</w:t>
      </w:r>
      <w:r>
        <w:rPr>
          <w:sz w:val="28"/>
        </w:rPr>
        <w:tab/>
      </w:r>
      <w:r>
        <w:rPr>
          <w:spacing w:val="-2"/>
          <w:sz w:val="28"/>
        </w:rPr>
        <w:t>стимульными</w:t>
      </w:r>
      <w:r>
        <w:rPr>
          <w:sz w:val="28"/>
        </w:rPr>
        <w:tab/>
      </w:r>
      <w:r>
        <w:rPr>
          <w:spacing w:val="-2"/>
          <w:sz w:val="28"/>
        </w:rPr>
        <w:t>приемами;</w:t>
      </w:r>
      <w:r>
        <w:rPr>
          <w:sz w:val="28"/>
        </w:rPr>
        <w:tab/>
      </w:r>
      <w:r>
        <w:rPr>
          <w:spacing w:val="-2"/>
          <w:sz w:val="28"/>
        </w:rPr>
        <w:t>применяют</w:t>
      </w:r>
      <w:r>
        <w:rPr>
          <w:sz w:val="28"/>
        </w:rPr>
        <w:tab/>
      </w:r>
      <w:r>
        <w:rPr>
          <w:spacing w:val="-2"/>
          <w:sz w:val="28"/>
        </w:rPr>
        <w:t>геймификацию;</w:t>
      </w:r>
      <w:r>
        <w:rPr>
          <w:sz w:val="28"/>
        </w:rPr>
        <w:tab/>
      </w:r>
      <w:r>
        <w:rPr>
          <w:spacing w:val="-2"/>
          <w:sz w:val="28"/>
        </w:rPr>
        <w:t xml:space="preserve">оперируют </w:t>
      </w:r>
      <w:r>
        <w:rPr>
          <w:sz w:val="28"/>
        </w:rPr>
        <w:t>ресурсом группы.</w:t>
      </w:r>
    </w:p>
    <w:p>
      <w:pPr>
        <w:pStyle w:val="a4"/>
        <w:numPr>
          <w:ilvl w:val="0"/>
          <w:numId w:val="3"/>
        </w:numPr>
        <w:tabs>
          <w:tab w:val="left" w:pos="1366"/>
          <w:tab w:val="left" w:pos="5175"/>
          <w:tab w:val="left" w:pos="6675"/>
          <w:tab w:val="left" w:pos="8364"/>
          <w:tab w:val="left" w:pos="9746"/>
        </w:tabs>
        <w:ind w:left="262" w:right="272" w:firstLine="566"/>
        <w:rPr>
          <w:sz w:val="28"/>
        </w:rPr>
      </w:pPr>
      <w:r>
        <w:rPr>
          <w:b/>
          <w:spacing w:val="-2"/>
          <w:sz w:val="28"/>
        </w:rPr>
        <w:t>Психолого-педагогические.</w:t>
      </w:r>
      <w:r>
        <w:rPr>
          <w:b/>
          <w:sz w:val="28"/>
        </w:rPr>
        <w:tab/>
      </w:r>
      <w:r>
        <w:rPr>
          <w:spacing w:val="-2"/>
          <w:sz w:val="28"/>
        </w:rPr>
        <w:t>Методист</w:t>
      </w:r>
      <w:r>
        <w:rPr>
          <w:sz w:val="28"/>
        </w:rPr>
        <w:tab/>
      </w:r>
      <w:r>
        <w:rPr>
          <w:spacing w:val="-2"/>
          <w:sz w:val="28"/>
        </w:rPr>
        <w:t>(выполняет</w:t>
      </w:r>
      <w:r>
        <w:rPr>
          <w:sz w:val="28"/>
        </w:rPr>
        <w:tab/>
      </w:r>
      <w:r>
        <w:rPr>
          <w:spacing w:val="-2"/>
          <w:sz w:val="28"/>
        </w:rPr>
        <w:t>функции</w:t>
      </w:r>
      <w:r>
        <w:rPr>
          <w:sz w:val="28"/>
        </w:rPr>
        <w:tab/>
      </w:r>
      <w:r>
        <w:rPr>
          <w:spacing w:val="-2"/>
          <w:sz w:val="28"/>
        </w:rPr>
        <w:t>педагога- психолога):</w:t>
      </w:r>
    </w:p>
    <w:p>
      <w:pPr>
        <w:pStyle w:val="a4"/>
        <w:numPr>
          <w:ilvl w:val="1"/>
          <w:numId w:val="3"/>
        </w:numPr>
        <w:tabs>
          <w:tab w:val="left" w:pos="1009"/>
        </w:tabs>
        <w:spacing w:before="4"/>
        <w:ind w:right="285" w:firstLine="566"/>
        <w:jc w:val="left"/>
        <w:rPr>
          <w:sz w:val="28"/>
        </w:rPr>
      </w:pPr>
      <w:r>
        <w:rPr>
          <w:sz w:val="28"/>
        </w:rPr>
        <w:t>со-экспертирует Программу воспитания и принимает участие в разработке плана внеурочной деятельности;</w:t>
      </w:r>
    </w:p>
    <w:p>
      <w:pPr>
        <w:pStyle w:val="a4"/>
        <w:numPr>
          <w:ilvl w:val="1"/>
          <w:numId w:val="3"/>
        </w:numPr>
        <w:tabs>
          <w:tab w:val="left" w:pos="1110"/>
        </w:tabs>
        <w:ind w:right="287" w:firstLine="566"/>
        <w:jc w:val="left"/>
        <w:rPr>
          <w:sz w:val="28"/>
        </w:rPr>
      </w:pPr>
      <w:r>
        <w:rPr>
          <w:sz w:val="28"/>
        </w:rPr>
        <w:t>участвует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80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80"/>
          <w:sz w:val="28"/>
        </w:rPr>
        <w:t xml:space="preserve"> </w:t>
      </w:r>
      <w:r>
        <w:rPr>
          <w:sz w:val="28"/>
        </w:rPr>
        <w:t>лекториев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40"/>
          <w:sz w:val="28"/>
        </w:rPr>
        <w:t xml:space="preserve"> </w:t>
      </w:r>
      <w:r>
        <w:rPr>
          <w:sz w:val="28"/>
        </w:rPr>
        <w:t>консультирует педагогов по вопросам взаимодействия с родителями;</w:t>
      </w:r>
    </w:p>
    <w:p>
      <w:pPr>
        <w:pStyle w:val="a4"/>
        <w:numPr>
          <w:ilvl w:val="1"/>
          <w:numId w:val="3"/>
        </w:numPr>
        <w:tabs>
          <w:tab w:val="left" w:pos="1057"/>
        </w:tabs>
        <w:ind w:right="277" w:firstLine="566"/>
        <w:jc w:val="left"/>
        <w:rPr>
          <w:sz w:val="28"/>
        </w:rPr>
      </w:pPr>
      <w:r>
        <w:rPr>
          <w:sz w:val="28"/>
        </w:rPr>
        <w:t>практикует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т.ч.</w:t>
      </w:r>
      <w:r>
        <w:rPr>
          <w:spacing w:val="40"/>
          <w:sz w:val="28"/>
        </w:rPr>
        <w:t xml:space="preserve"> </w:t>
      </w:r>
      <w:r>
        <w:rPr>
          <w:sz w:val="28"/>
        </w:rPr>
        <w:t>в рамках мониторинга личностного развития.</w:t>
      </w:r>
    </w:p>
    <w:p>
      <w:pPr>
        <w:pStyle w:val="a4"/>
        <w:numPr>
          <w:ilvl w:val="0"/>
          <w:numId w:val="9"/>
        </w:numPr>
        <w:tabs>
          <w:tab w:val="left" w:pos="1111"/>
        </w:tabs>
        <w:spacing w:line="321" w:lineRule="exact"/>
        <w:ind w:left="1111" w:hanging="282"/>
        <w:rPr>
          <w:sz w:val="28"/>
        </w:rPr>
      </w:pPr>
      <w:r>
        <w:rPr>
          <w:b/>
          <w:sz w:val="28"/>
        </w:rPr>
        <w:t>Информационно-методические.</w:t>
      </w:r>
      <w:r>
        <w:rPr>
          <w:b/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ДДТ</w:t>
      </w:r>
      <w:r>
        <w:rPr>
          <w:spacing w:val="-13"/>
          <w:sz w:val="28"/>
        </w:rPr>
        <w:t xml:space="preserve"> </w:t>
      </w:r>
      <w:r>
        <w:rPr>
          <w:sz w:val="28"/>
        </w:rPr>
        <w:t>имеется</w:t>
      </w:r>
      <w:r>
        <w:rPr>
          <w:spacing w:val="-12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-14"/>
          <w:sz w:val="28"/>
        </w:rPr>
        <w:t xml:space="preserve"> </w:t>
      </w:r>
      <w:r>
        <w:rPr>
          <w:spacing w:val="-5"/>
          <w:sz w:val="28"/>
        </w:rPr>
        <w:t>к:</w:t>
      </w:r>
    </w:p>
    <w:p>
      <w:pPr>
        <w:pStyle w:val="a4"/>
        <w:numPr>
          <w:ilvl w:val="1"/>
          <w:numId w:val="9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навигаторам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интернет-ресурсов</w:t>
      </w:r>
      <w:r>
        <w:rPr>
          <w:spacing w:val="-13"/>
          <w:sz w:val="28"/>
        </w:rPr>
        <w:t xml:space="preserve"> </w:t>
      </w:r>
      <w:r>
        <w:rPr>
          <w:sz w:val="28"/>
        </w:rPr>
        <w:t>про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ЗОЖ</w:t>
      </w:r>
    </w:p>
    <w:p>
      <w:pPr>
        <w:pStyle w:val="a4"/>
        <w:numPr>
          <w:ilvl w:val="1"/>
          <w:numId w:val="9"/>
        </w:numPr>
        <w:tabs>
          <w:tab w:val="left" w:pos="991"/>
        </w:tabs>
        <w:spacing w:line="322" w:lineRule="exact"/>
        <w:ind w:left="991" w:hanging="162"/>
        <w:jc w:val="left"/>
        <w:rPr>
          <w:sz w:val="28"/>
        </w:rPr>
      </w:pPr>
      <w:r>
        <w:rPr>
          <w:sz w:val="28"/>
        </w:rPr>
        <w:t>научно-популярным</w:t>
      </w:r>
      <w:r>
        <w:rPr>
          <w:spacing w:val="-15"/>
          <w:sz w:val="28"/>
        </w:rPr>
        <w:t xml:space="preserve"> </w:t>
      </w:r>
      <w:r>
        <w:rPr>
          <w:sz w:val="28"/>
        </w:rPr>
        <w:t>изданиям</w:t>
      </w:r>
      <w:r>
        <w:rPr>
          <w:spacing w:val="-15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направленности</w:t>
      </w:r>
    </w:p>
    <w:p>
      <w:pPr>
        <w:pStyle w:val="a4"/>
        <w:numPr>
          <w:ilvl w:val="1"/>
          <w:numId w:val="9"/>
        </w:numPr>
        <w:tabs>
          <w:tab w:val="left" w:pos="991"/>
        </w:tabs>
        <w:ind w:left="991" w:hanging="162"/>
        <w:jc w:val="left"/>
        <w:rPr>
          <w:sz w:val="28"/>
        </w:rPr>
      </w:pPr>
      <w:r>
        <w:rPr>
          <w:sz w:val="28"/>
        </w:rPr>
        <w:t>онлайн</w:t>
      </w:r>
      <w:r>
        <w:rPr>
          <w:spacing w:val="-13"/>
          <w:sz w:val="28"/>
        </w:rPr>
        <w:t xml:space="preserve"> </w:t>
      </w:r>
      <w:r>
        <w:rPr>
          <w:sz w:val="28"/>
        </w:rPr>
        <w:t>развивающим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программам</w:t>
      </w:r>
    </w:p>
    <w:p>
      <w:pPr>
        <w:pStyle w:val="a4"/>
        <w:numPr>
          <w:ilvl w:val="0"/>
          <w:numId w:val="9"/>
        </w:numPr>
        <w:tabs>
          <w:tab w:val="left" w:pos="1111"/>
        </w:tabs>
        <w:ind w:left="1111" w:hanging="282"/>
        <w:rPr>
          <w:b/>
          <w:sz w:val="28"/>
        </w:rPr>
      </w:pPr>
      <w:r>
        <w:rPr>
          <w:b/>
          <w:sz w:val="28"/>
        </w:rPr>
        <w:t>Средовые</w:t>
      </w:r>
      <w:r>
        <w:rPr>
          <w:sz w:val="28"/>
        </w:rPr>
        <w:t>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ДДТ:</w:t>
      </w:r>
    </w:p>
    <w:p>
      <w:pPr>
        <w:rPr>
          <w:sz w:val="28"/>
        </w:rPr>
        <w:sectPr>
          <w:pgSz w:w="12240" w:h="15840"/>
          <w:pgMar w:top="1120" w:right="440" w:bottom="980" w:left="640" w:header="0" w:footer="787" w:gutter="0"/>
          <w:cols w:space="720"/>
        </w:sectPr>
      </w:pPr>
    </w:p>
    <w:p>
      <w:pPr>
        <w:pStyle w:val="a4"/>
        <w:numPr>
          <w:ilvl w:val="1"/>
          <w:numId w:val="9"/>
        </w:numPr>
        <w:tabs>
          <w:tab w:val="left" w:pos="1135"/>
        </w:tabs>
        <w:spacing w:before="66" w:line="322" w:lineRule="exact"/>
        <w:ind w:left="1135" w:hanging="162"/>
        <w:jc w:val="left"/>
        <w:rPr>
          <w:sz w:val="28"/>
        </w:rPr>
      </w:pPr>
      <w:r>
        <w:rPr>
          <w:sz w:val="28"/>
        </w:rPr>
        <w:lastRenderedPageBreak/>
        <w:t>есть</w:t>
      </w:r>
      <w:r>
        <w:rPr>
          <w:spacing w:val="-11"/>
          <w:sz w:val="28"/>
        </w:rPr>
        <w:t xml:space="preserve"> </w:t>
      </w:r>
      <w:r>
        <w:rPr>
          <w:sz w:val="28"/>
        </w:rPr>
        <w:t>миссия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разделяемая</w:t>
      </w:r>
      <w:r>
        <w:rPr>
          <w:spacing w:val="-7"/>
          <w:sz w:val="28"/>
        </w:rPr>
        <w:t xml:space="preserve"> </w:t>
      </w:r>
      <w:r>
        <w:rPr>
          <w:sz w:val="28"/>
        </w:rPr>
        <w:t>всеми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взаимодействия</w:t>
      </w:r>
    </w:p>
    <w:p>
      <w:pPr>
        <w:pStyle w:val="a4"/>
        <w:numPr>
          <w:ilvl w:val="1"/>
          <w:numId w:val="9"/>
        </w:numPr>
        <w:tabs>
          <w:tab w:val="left" w:pos="1135"/>
        </w:tabs>
        <w:spacing w:line="322" w:lineRule="exact"/>
        <w:ind w:left="1135" w:hanging="162"/>
        <w:jc w:val="left"/>
        <w:rPr>
          <w:sz w:val="28"/>
        </w:rPr>
      </w:pPr>
      <w:r>
        <w:rPr>
          <w:sz w:val="28"/>
        </w:rPr>
        <w:t>предложен</w:t>
      </w:r>
      <w:r>
        <w:rPr>
          <w:spacing w:val="-14"/>
          <w:sz w:val="28"/>
        </w:rPr>
        <w:t xml:space="preserve"> </w:t>
      </w:r>
      <w:r>
        <w:rPr>
          <w:sz w:val="28"/>
        </w:rPr>
        <w:t>широкий</w:t>
      </w:r>
      <w:r>
        <w:rPr>
          <w:spacing w:val="-13"/>
          <w:sz w:val="28"/>
        </w:rPr>
        <w:t xml:space="preserve"> </w:t>
      </w:r>
      <w:r>
        <w:rPr>
          <w:sz w:val="28"/>
        </w:rPr>
        <w:t>выбор</w:t>
      </w:r>
      <w:r>
        <w:rPr>
          <w:spacing w:val="-1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16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программ</w:t>
      </w:r>
    </w:p>
    <w:p>
      <w:pPr>
        <w:pStyle w:val="a4"/>
        <w:numPr>
          <w:ilvl w:val="1"/>
          <w:numId w:val="9"/>
        </w:numPr>
        <w:tabs>
          <w:tab w:val="left" w:pos="1135"/>
        </w:tabs>
        <w:ind w:left="1135" w:hanging="162"/>
        <w:jc w:val="left"/>
        <w:rPr>
          <w:sz w:val="28"/>
        </w:rPr>
      </w:pPr>
      <w:r>
        <w:rPr>
          <w:sz w:val="28"/>
        </w:rPr>
        <w:t>налажена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родителями</w:t>
      </w:r>
    </w:p>
    <w:p>
      <w:pPr>
        <w:pStyle w:val="a4"/>
        <w:numPr>
          <w:ilvl w:val="1"/>
          <w:numId w:val="9"/>
        </w:numPr>
        <w:tabs>
          <w:tab w:val="left" w:pos="1135"/>
        </w:tabs>
        <w:spacing w:before="5" w:line="322" w:lineRule="exact"/>
        <w:ind w:left="1135" w:hanging="162"/>
        <w:jc w:val="left"/>
        <w:rPr>
          <w:sz w:val="28"/>
        </w:rPr>
      </w:pPr>
      <w:r>
        <w:rPr>
          <w:spacing w:val="-2"/>
          <w:sz w:val="28"/>
        </w:rPr>
        <w:t>практикуется</w:t>
      </w:r>
      <w:r>
        <w:rPr>
          <w:spacing w:val="7"/>
          <w:sz w:val="28"/>
        </w:rPr>
        <w:t xml:space="preserve"> </w:t>
      </w:r>
      <w:r>
        <w:rPr>
          <w:spacing w:val="-2"/>
          <w:sz w:val="28"/>
        </w:rPr>
        <w:t>воспитывающее</w:t>
      </w:r>
      <w:r>
        <w:rPr>
          <w:spacing w:val="6"/>
          <w:sz w:val="28"/>
        </w:rPr>
        <w:t xml:space="preserve"> </w:t>
      </w:r>
      <w:r>
        <w:rPr>
          <w:spacing w:val="-2"/>
          <w:sz w:val="28"/>
        </w:rPr>
        <w:t>обучение</w:t>
      </w:r>
    </w:p>
    <w:p>
      <w:pPr>
        <w:pStyle w:val="a4"/>
        <w:numPr>
          <w:ilvl w:val="1"/>
          <w:numId w:val="9"/>
        </w:numPr>
        <w:tabs>
          <w:tab w:val="left" w:pos="203"/>
        </w:tabs>
        <w:ind w:left="203" w:hanging="162"/>
        <w:jc w:val="center"/>
        <w:rPr>
          <w:sz w:val="28"/>
        </w:rPr>
      </w:pPr>
      <w:r>
        <w:rPr>
          <w:sz w:val="28"/>
        </w:rPr>
        <w:t>открытые</w:t>
      </w:r>
      <w:r>
        <w:rPr>
          <w:spacing w:val="-9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партнерами,</w:t>
      </w:r>
      <w:r>
        <w:rPr>
          <w:spacing w:val="-8"/>
          <w:sz w:val="28"/>
        </w:rPr>
        <w:t xml:space="preserve"> </w:t>
      </w:r>
      <w:r>
        <w:rPr>
          <w:sz w:val="28"/>
        </w:rPr>
        <w:t>ближайшим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социумом.</w:t>
      </w:r>
    </w:p>
    <w:p>
      <w:pPr>
        <w:pStyle w:val="2"/>
        <w:spacing w:before="4"/>
        <w:ind w:left="1543"/>
      </w:pPr>
      <w:r>
        <w:t>Список</w:t>
      </w:r>
      <w:r>
        <w:rPr>
          <w:spacing w:val="-15"/>
        </w:rPr>
        <w:t xml:space="preserve"> </w:t>
      </w:r>
      <w:r>
        <w:t>использованной</w:t>
      </w:r>
      <w:r>
        <w:rPr>
          <w:spacing w:val="-14"/>
        </w:rPr>
        <w:t xml:space="preserve"> </w:t>
      </w:r>
      <w:r>
        <w:rPr>
          <w:spacing w:val="-2"/>
        </w:rPr>
        <w:t>литературы:</w:t>
      </w:r>
    </w:p>
    <w:p>
      <w:pPr>
        <w:pStyle w:val="a3"/>
        <w:spacing w:before="316"/>
        <w:ind w:left="3494" w:firstLine="0"/>
      </w:pPr>
      <w:r>
        <w:rPr>
          <w:spacing w:val="-2"/>
        </w:rPr>
        <w:t>Нормативно-правовые</w:t>
      </w:r>
      <w:r>
        <w:rPr>
          <w:spacing w:val="15"/>
        </w:rPr>
        <w:t xml:space="preserve"> </w:t>
      </w:r>
      <w:r>
        <w:rPr>
          <w:spacing w:val="-2"/>
        </w:rPr>
        <w:t>документы:</w:t>
      </w:r>
    </w:p>
    <w:p>
      <w:pPr>
        <w:pStyle w:val="a4"/>
        <w:numPr>
          <w:ilvl w:val="0"/>
          <w:numId w:val="2"/>
        </w:numPr>
        <w:tabs>
          <w:tab w:val="left" w:pos="827"/>
        </w:tabs>
        <w:ind w:right="271" w:firstLine="0"/>
        <w:rPr>
          <w:sz w:val="28"/>
        </w:rPr>
      </w:pPr>
      <w:r>
        <w:rPr>
          <w:sz w:val="28"/>
        </w:rPr>
        <w:t>Федеральный закон от 29 декабря 2012 г. № 273-ФЗ (ред. от 31.07.2020) «Об образовании в Российской Федерации» (с изм. и доп., вступ. в силу с 01.08.2020).</w:t>
      </w:r>
    </w:p>
    <w:p>
      <w:pPr>
        <w:pStyle w:val="a4"/>
        <w:numPr>
          <w:ilvl w:val="0"/>
          <w:numId w:val="2"/>
        </w:numPr>
        <w:tabs>
          <w:tab w:val="left" w:pos="827"/>
        </w:tabs>
        <w:ind w:right="266" w:firstLine="0"/>
        <w:rPr>
          <w:sz w:val="28"/>
        </w:rPr>
      </w:pPr>
      <w:r>
        <w:rPr>
          <w:sz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>
      <w:pPr>
        <w:pStyle w:val="a4"/>
        <w:numPr>
          <w:ilvl w:val="0"/>
          <w:numId w:val="2"/>
        </w:numPr>
        <w:tabs>
          <w:tab w:val="left" w:pos="827"/>
        </w:tabs>
        <w:ind w:right="276" w:firstLine="0"/>
        <w:rPr>
          <w:sz w:val="28"/>
        </w:rPr>
      </w:pPr>
      <w:r>
        <w:rPr>
          <w:sz w:val="28"/>
        </w:rPr>
        <w:t>Указ Президента Российской Федерации от 21 июля 2020 г. № 474 «О национальных целях развития Российской Федерации на период до 2030 года».</w:t>
      </w:r>
    </w:p>
    <w:p>
      <w:pPr>
        <w:pStyle w:val="a4"/>
        <w:numPr>
          <w:ilvl w:val="0"/>
          <w:numId w:val="2"/>
        </w:numPr>
        <w:tabs>
          <w:tab w:val="left" w:pos="827"/>
        </w:tabs>
        <w:spacing w:line="242" w:lineRule="auto"/>
        <w:ind w:right="275" w:firstLine="0"/>
        <w:rPr>
          <w:sz w:val="28"/>
        </w:rPr>
      </w:pPr>
      <w:r>
        <w:rPr>
          <w:sz w:val="28"/>
        </w:rPr>
        <w:t>Указ Президента Российской Федерации от</w:t>
      </w:r>
      <w:r>
        <w:rPr>
          <w:spacing w:val="-2"/>
          <w:sz w:val="28"/>
        </w:rPr>
        <w:t xml:space="preserve"> </w:t>
      </w:r>
      <w:r>
        <w:rPr>
          <w:sz w:val="28"/>
        </w:rPr>
        <w:t>29 мая</w:t>
      </w:r>
      <w:r>
        <w:rPr>
          <w:spacing w:val="-3"/>
          <w:sz w:val="28"/>
        </w:rPr>
        <w:t xml:space="preserve"> </w:t>
      </w:r>
      <w:r>
        <w:rPr>
          <w:sz w:val="28"/>
        </w:rPr>
        <w:t>2017 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240 «Об объявлении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 Российской Федерации Десятилетия детства».</w:t>
      </w:r>
    </w:p>
    <w:p>
      <w:pPr>
        <w:pStyle w:val="a4"/>
        <w:numPr>
          <w:ilvl w:val="0"/>
          <w:numId w:val="2"/>
        </w:numPr>
        <w:tabs>
          <w:tab w:val="left" w:pos="827"/>
        </w:tabs>
        <w:spacing w:line="320" w:lineRule="exact"/>
        <w:ind w:left="827" w:hanging="565"/>
        <w:rPr>
          <w:sz w:val="28"/>
        </w:rPr>
      </w:pPr>
      <w:r>
        <w:rPr>
          <w:sz w:val="28"/>
        </w:rPr>
        <w:t>Приказ</w:t>
      </w:r>
      <w:r>
        <w:rPr>
          <w:spacing w:val="39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0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9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38"/>
          <w:sz w:val="28"/>
        </w:rPr>
        <w:t xml:space="preserve"> </w:t>
      </w:r>
      <w:r>
        <w:rPr>
          <w:sz w:val="28"/>
        </w:rPr>
        <w:t>09</w:t>
      </w:r>
      <w:r>
        <w:rPr>
          <w:spacing w:val="38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41"/>
          <w:sz w:val="28"/>
        </w:rPr>
        <w:t xml:space="preserve"> </w:t>
      </w:r>
      <w:r>
        <w:rPr>
          <w:sz w:val="28"/>
        </w:rPr>
        <w:t>2018</w:t>
      </w:r>
      <w:r>
        <w:rPr>
          <w:spacing w:val="38"/>
          <w:sz w:val="28"/>
        </w:rPr>
        <w:t xml:space="preserve"> </w:t>
      </w:r>
      <w:r>
        <w:rPr>
          <w:spacing w:val="-10"/>
          <w:sz w:val="28"/>
        </w:rPr>
        <w:t>N</w:t>
      </w:r>
    </w:p>
    <w:p>
      <w:pPr>
        <w:pStyle w:val="a3"/>
        <w:ind w:right="275" w:firstLine="0"/>
      </w:pPr>
      <w:r>
        <w:t>196 (ред. от 05.09.2019, 30.09.2020)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>
      <w:pPr>
        <w:pStyle w:val="a4"/>
        <w:numPr>
          <w:ilvl w:val="0"/>
          <w:numId w:val="2"/>
        </w:numPr>
        <w:tabs>
          <w:tab w:val="left" w:pos="827"/>
        </w:tabs>
        <w:spacing w:line="321" w:lineRule="exact"/>
        <w:ind w:left="827" w:hanging="565"/>
        <w:rPr>
          <w:sz w:val="28"/>
        </w:rPr>
      </w:pPr>
      <w:r>
        <w:rPr>
          <w:sz w:val="28"/>
        </w:rPr>
        <w:t>Приказ</w:t>
      </w:r>
      <w:r>
        <w:rPr>
          <w:spacing w:val="5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58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5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2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57"/>
          <w:sz w:val="28"/>
        </w:rPr>
        <w:t xml:space="preserve"> </w:t>
      </w:r>
      <w:r>
        <w:rPr>
          <w:sz w:val="28"/>
        </w:rPr>
        <w:t>от</w:t>
      </w:r>
      <w:r>
        <w:rPr>
          <w:spacing w:val="56"/>
          <w:sz w:val="28"/>
        </w:rPr>
        <w:t xml:space="preserve"> </w:t>
      </w:r>
      <w:r>
        <w:rPr>
          <w:sz w:val="28"/>
        </w:rPr>
        <w:t>03.09.</w:t>
      </w:r>
      <w:r>
        <w:rPr>
          <w:spacing w:val="55"/>
          <w:sz w:val="28"/>
        </w:rPr>
        <w:t xml:space="preserve"> </w:t>
      </w:r>
      <w:r>
        <w:rPr>
          <w:sz w:val="28"/>
        </w:rPr>
        <w:t>2019</w:t>
      </w:r>
      <w:r>
        <w:rPr>
          <w:spacing w:val="52"/>
          <w:sz w:val="28"/>
        </w:rPr>
        <w:t xml:space="preserve"> </w:t>
      </w:r>
      <w:r>
        <w:rPr>
          <w:sz w:val="28"/>
        </w:rPr>
        <w:t>г.</w:t>
      </w:r>
      <w:r>
        <w:rPr>
          <w:spacing w:val="55"/>
          <w:sz w:val="28"/>
        </w:rPr>
        <w:t xml:space="preserve"> </w:t>
      </w:r>
      <w:r>
        <w:rPr>
          <w:spacing w:val="-10"/>
          <w:sz w:val="28"/>
        </w:rPr>
        <w:t>№</w:t>
      </w:r>
    </w:p>
    <w:p>
      <w:pPr>
        <w:pStyle w:val="a3"/>
        <w:ind w:right="283" w:firstLine="0"/>
      </w:pPr>
      <w:r>
        <w:t>467 «Об утверждении Целевой модели развития региональных систем</w:t>
      </w:r>
      <w:r>
        <w:rPr>
          <w:spacing w:val="80"/>
          <w:w w:val="150"/>
        </w:rPr>
        <w:t xml:space="preserve"> </w:t>
      </w:r>
      <w:r>
        <w:t>дополнительного образования детей».</w:t>
      </w:r>
    </w:p>
    <w:p>
      <w:pPr>
        <w:pStyle w:val="a4"/>
        <w:numPr>
          <w:ilvl w:val="0"/>
          <w:numId w:val="2"/>
        </w:numPr>
        <w:tabs>
          <w:tab w:val="left" w:pos="827"/>
        </w:tabs>
        <w:ind w:right="261" w:firstLine="0"/>
        <w:rPr>
          <w:sz w:val="28"/>
        </w:rPr>
      </w:pPr>
      <w:r>
        <w:rPr>
          <w:sz w:val="28"/>
        </w:rPr>
        <w:t>Письмо Министерства просвещения РФ от 7 мая 2020 г. № ВБ-976/04 “О реализации курсов внеурочной деятельности, программ воспитания и социализации, дополнительных общеразвивающих программ с использованием дистанционных образовательных технологий”</w:t>
      </w:r>
    </w:p>
    <w:p>
      <w:pPr>
        <w:pStyle w:val="a4"/>
        <w:numPr>
          <w:ilvl w:val="0"/>
          <w:numId w:val="2"/>
        </w:numPr>
        <w:tabs>
          <w:tab w:val="left" w:pos="827"/>
        </w:tabs>
        <w:spacing w:before="1"/>
        <w:ind w:left="827" w:hanging="565"/>
        <w:rPr>
          <w:sz w:val="28"/>
        </w:rPr>
      </w:pPr>
      <w:r>
        <w:rPr>
          <w:sz w:val="28"/>
        </w:rPr>
        <w:t>Письмо</w:t>
      </w:r>
      <w:r>
        <w:rPr>
          <w:spacing w:val="62"/>
          <w:sz w:val="28"/>
        </w:rPr>
        <w:t xml:space="preserve">  </w:t>
      </w:r>
      <w:r>
        <w:rPr>
          <w:sz w:val="28"/>
        </w:rPr>
        <w:t>Министерства</w:t>
      </w:r>
      <w:r>
        <w:rPr>
          <w:spacing w:val="72"/>
          <w:w w:val="150"/>
          <w:sz w:val="28"/>
        </w:rPr>
        <w:t xml:space="preserve">   </w:t>
      </w:r>
      <w:r>
        <w:rPr>
          <w:sz w:val="28"/>
        </w:rPr>
        <w:t>просвещения</w:t>
      </w:r>
      <w:r>
        <w:rPr>
          <w:spacing w:val="63"/>
          <w:sz w:val="28"/>
        </w:rPr>
        <w:t xml:space="preserve">  </w:t>
      </w:r>
      <w:r>
        <w:rPr>
          <w:sz w:val="28"/>
        </w:rPr>
        <w:t>РФ</w:t>
      </w:r>
      <w:r>
        <w:rPr>
          <w:spacing w:val="62"/>
          <w:sz w:val="28"/>
        </w:rPr>
        <w:t xml:space="preserve">  </w:t>
      </w:r>
      <w:r>
        <w:rPr>
          <w:sz w:val="28"/>
        </w:rPr>
        <w:t>от</w:t>
      </w:r>
      <w:r>
        <w:rPr>
          <w:spacing w:val="60"/>
          <w:sz w:val="28"/>
        </w:rPr>
        <w:t xml:space="preserve">  </w:t>
      </w:r>
      <w:r>
        <w:rPr>
          <w:sz w:val="28"/>
        </w:rPr>
        <w:t>26.06.2019</w:t>
      </w:r>
      <w:r>
        <w:rPr>
          <w:spacing w:val="62"/>
          <w:sz w:val="28"/>
        </w:rPr>
        <w:t xml:space="preserve">  </w:t>
      </w:r>
      <w:r>
        <w:rPr>
          <w:sz w:val="28"/>
        </w:rPr>
        <w:t>г.</w:t>
      </w:r>
      <w:r>
        <w:rPr>
          <w:spacing w:val="61"/>
          <w:sz w:val="28"/>
        </w:rPr>
        <w:t xml:space="preserve">  </w:t>
      </w:r>
      <w:r>
        <w:rPr>
          <w:sz w:val="28"/>
        </w:rPr>
        <w:t>№03-1235</w:t>
      </w:r>
      <w:r>
        <w:rPr>
          <w:spacing w:val="65"/>
          <w:sz w:val="28"/>
        </w:rPr>
        <w:t xml:space="preserve">  </w:t>
      </w:r>
      <w:r>
        <w:rPr>
          <w:spacing w:val="-10"/>
          <w:sz w:val="28"/>
        </w:rPr>
        <w:t>о</w:t>
      </w:r>
    </w:p>
    <w:p>
      <w:pPr>
        <w:pStyle w:val="a3"/>
        <w:ind w:right="270" w:firstLine="0"/>
      </w:pPr>
      <w:r>
        <w:t>«Методических рекомендациях». Методические рекомендации для субъектов РФ по вопросам реализации основных и дополнительных общеобразовательных</w:t>
      </w:r>
      <w:r>
        <w:rPr>
          <w:spacing w:val="40"/>
        </w:rPr>
        <w:t xml:space="preserve"> </w:t>
      </w:r>
      <w:r>
        <w:t>программ в сетевой форме (утв. Минпросвещением России от 28.06.2019 г. № МР-81/02 вн)</w:t>
      </w:r>
    </w:p>
    <w:p>
      <w:pPr>
        <w:pStyle w:val="a4"/>
        <w:numPr>
          <w:ilvl w:val="0"/>
          <w:numId w:val="2"/>
        </w:numPr>
        <w:tabs>
          <w:tab w:val="left" w:pos="827"/>
        </w:tabs>
        <w:ind w:right="264" w:firstLine="0"/>
        <w:rPr>
          <w:sz w:val="28"/>
        </w:rPr>
      </w:pPr>
      <w:r>
        <w:rPr>
          <w:sz w:val="28"/>
        </w:rPr>
        <w:t>Концепция развития дополнительного образования детей, утвержденная Распоряжением Правительства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4</w:t>
      </w:r>
      <w:r>
        <w:rPr>
          <w:spacing w:val="-4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2"/>
          <w:sz w:val="28"/>
        </w:rPr>
        <w:t xml:space="preserve"> </w:t>
      </w:r>
      <w:r>
        <w:rPr>
          <w:sz w:val="28"/>
        </w:rPr>
        <w:t>2014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1726-р.</w:t>
      </w:r>
      <w:r>
        <w:rPr>
          <w:spacing w:val="-1"/>
          <w:sz w:val="28"/>
        </w:rPr>
        <w:t xml:space="preserve"> </w:t>
      </w:r>
      <w:r>
        <w:rPr>
          <w:sz w:val="28"/>
        </w:rPr>
        <w:t>р (ред. от 30.03.2020).</w:t>
      </w:r>
    </w:p>
    <w:p>
      <w:pPr>
        <w:pStyle w:val="a4"/>
        <w:numPr>
          <w:ilvl w:val="0"/>
          <w:numId w:val="2"/>
        </w:numPr>
        <w:tabs>
          <w:tab w:val="left" w:pos="828"/>
        </w:tabs>
        <w:ind w:right="267" w:firstLine="0"/>
        <w:rPr>
          <w:sz w:val="28"/>
        </w:rPr>
      </w:pPr>
      <w:r>
        <w:rPr>
          <w:sz w:val="28"/>
        </w:rPr>
        <w:t>Стратегия развития воспитания в Российской Федерации на период до 2025 года, утвержденная</w:t>
      </w:r>
      <w:r>
        <w:rPr>
          <w:spacing w:val="19"/>
          <w:sz w:val="28"/>
        </w:rPr>
        <w:t xml:space="preserve"> </w:t>
      </w:r>
      <w:r>
        <w:rPr>
          <w:sz w:val="28"/>
        </w:rPr>
        <w:t>Распоряжением</w:t>
      </w:r>
      <w:r>
        <w:rPr>
          <w:spacing w:val="20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9"/>
          <w:sz w:val="28"/>
        </w:rPr>
        <w:t xml:space="preserve"> </w:t>
      </w:r>
      <w:r>
        <w:rPr>
          <w:sz w:val="28"/>
        </w:rPr>
        <w:t>от</w:t>
      </w:r>
      <w:r>
        <w:rPr>
          <w:spacing w:val="17"/>
          <w:sz w:val="28"/>
        </w:rPr>
        <w:t xml:space="preserve"> </w:t>
      </w:r>
      <w:r>
        <w:rPr>
          <w:sz w:val="28"/>
        </w:rPr>
        <w:t>29</w:t>
      </w:r>
      <w:r>
        <w:rPr>
          <w:spacing w:val="18"/>
          <w:sz w:val="28"/>
        </w:rPr>
        <w:t xml:space="preserve"> </w:t>
      </w:r>
      <w:r>
        <w:rPr>
          <w:sz w:val="28"/>
        </w:rPr>
        <w:t>мая</w:t>
      </w:r>
      <w:r>
        <w:rPr>
          <w:spacing w:val="12"/>
          <w:sz w:val="28"/>
        </w:rPr>
        <w:t xml:space="preserve"> </w:t>
      </w:r>
      <w:r>
        <w:rPr>
          <w:sz w:val="28"/>
        </w:rPr>
        <w:t>2015</w:t>
      </w:r>
      <w:r>
        <w:rPr>
          <w:spacing w:val="19"/>
          <w:sz w:val="28"/>
        </w:rPr>
        <w:t xml:space="preserve"> </w:t>
      </w:r>
      <w:r>
        <w:rPr>
          <w:spacing w:val="-5"/>
          <w:sz w:val="28"/>
        </w:rPr>
        <w:t>г.</w:t>
      </w:r>
    </w:p>
    <w:p>
      <w:pPr>
        <w:pStyle w:val="a3"/>
        <w:spacing w:line="321" w:lineRule="exact"/>
        <w:ind w:firstLine="0"/>
      </w:pPr>
      <w:r>
        <w:t>№</w:t>
      </w:r>
      <w:r>
        <w:rPr>
          <w:spacing w:val="-10"/>
        </w:rPr>
        <w:t xml:space="preserve"> </w:t>
      </w:r>
      <w:r>
        <w:t>996-</w:t>
      </w:r>
      <w:r>
        <w:rPr>
          <w:spacing w:val="-5"/>
        </w:rPr>
        <w:t>р.</w:t>
      </w:r>
    </w:p>
    <w:p>
      <w:pPr>
        <w:pStyle w:val="a4"/>
        <w:numPr>
          <w:ilvl w:val="0"/>
          <w:numId w:val="2"/>
        </w:numPr>
        <w:tabs>
          <w:tab w:val="left" w:pos="828"/>
        </w:tabs>
        <w:ind w:right="276" w:firstLine="0"/>
        <w:rPr>
          <w:sz w:val="28"/>
        </w:rPr>
      </w:pPr>
      <w:r>
        <w:rPr>
          <w:sz w:val="28"/>
        </w:rPr>
        <w:t>Стратегическая инициатива «Новая модель системы дополнительного образования», одобренная Президентом Российской Федерации 27 мая 2015 г.</w:t>
      </w:r>
    </w:p>
    <w:p>
      <w:pPr>
        <w:jc w:val="both"/>
        <w:rPr>
          <w:sz w:val="28"/>
        </w:rPr>
        <w:sectPr>
          <w:pgSz w:w="12240" w:h="15840"/>
          <w:pgMar w:top="1060" w:right="440" w:bottom="980" w:left="640" w:header="0" w:footer="787" w:gutter="0"/>
          <w:cols w:space="720"/>
        </w:sectPr>
      </w:pPr>
    </w:p>
    <w:p>
      <w:pPr>
        <w:pStyle w:val="a4"/>
        <w:numPr>
          <w:ilvl w:val="0"/>
          <w:numId w:val="2"/>
        </w:numPr>
        <w:tabs>
          <w:tab w:val="left" w:pos="828"/>
        </w:tabs>
        <w:spacing w:before="66"/>
        <w:ind w:right="273" w:firstLine="0"/>
        <w:rPr>
          <w:sz w:val="28"/>
        </w:rPr>
      </w:pPr>
      <w:r>
        <w:rPr>
          <w:sz w:val="28"/>
        </w:rPr>
        <w:lastRenderedPageBreak/>
        <w:t>Государственная программа Российской Федерации «Развитие образования», утвержденной Постановлением Правительства Российской Федерации от 26 декабря 2017 года № 1642 (ред. от 16.07.2020).</w:t>
      </w:r>
    </w:p>
    <w:p>
      <w:pPr>
        <w:pStyle w:val="a4"/>
        <w:numPr>
          <w:ilvl w:val="0"/>
          <w:numId w:val="2"/>
        </w:numPr>
        <w:tabs>
          <w:tab w:val="left" w:pos="828"/>
        </w:tabs>
        <w:spacing w:line="242" w:lineRule="auto"/>
        <w:ind w:right="276" w:firstLine="0"/>
        <w:rPr>
          <w:sz w:val="28"/>
        </w:rPr>
      </w:pPr>
      <w:r>
        <w:rPr>
          <w:sz w:val="28"/>
        </w:rPr>
        <w:t>Национальный проект «Образование», утвержденный на заседании президиума Совета при Президенте Российской Федерации по стратегическому развитию и национальным проектам (протокол от 24 декабря 2018 г. № 16).</w:t>
      </w:r>
    </w:p>
    <w:p>
      <w:pPr>
        <w:pStyle w:val="a4"/>
        <w:numPr>
          <w:ilvl w:val="0"/>
          <w:numId w:val="2"/>
        </w:numPr>
        <w:tabs>
          <w:tab w:val="left" w:pos="828"/>
        </w:tabs>
        <w:ind w:right="276" w:firstLine="0"/>
        <w:rPr>
          <w:sz w:val="28"/>
        </w:rPr>
      </w:pPr>
      <w:r>
        <w:rPr>
          <w:sz w:val="28"/>
        </w:rPr>
        <w:t>Федеральный проект «Успех каждого ребёнка», утвержденный президиумом Совета при Президенте Российской Федерации по стратегическому развитию и национальным проектам (протокол от 24 декабря 2018 года № 16).</w:t>
      </w:r>
    </w:p>
    <w:p>
      <w:pPr>
        <w:pStyle w:val="a4"/>
        <w:numPr>
          <w:ilvl w:val="0"/>
          <w:numId w:val="2"/>
        </w:numPr>
        <w:tabs>
          <w:tab w:val="left" w:pos="828"/>
        </w:tabs>
        <w:ind w:right="270" w:firstLine="0"/>
        <w:rPr>
          <w:sz w:val="28"/>
        </w:rPr>
      </w:pPr>
      <w:r>
        <w:rPr>
          <w:sz w:val="28"/>
        </w:rPr>
        <w:t>План мероприятий по реализации федерального проекта «Учитель будущего», приложением № 1 протокола заседания проектного комитета по национальному</w:t>
      </w:r>
      <w:r>
        <w:rPr>
          <w:spacing w:val="40"/>
          <w:sz w:val="28"/>
        </w:rPr>
        <w:t xml:space="preserve"> </w:t>
      </w:r>
      <w:r>
        <w:rPr>
          <w:sz w:val="28"/>
        </w:rPr>
        <w:t>проекту «Образование» от 07 декабря 2018 г. № 3.</w:t>
      </w:r>
    </w:p>
    <w:p>
      <w:pPr>
        <w:pStyle w:val="a3"/>
        <w:spacing w:before="313"/>
        <w:ind w:left="2337" w:firstLine="0"/>
      </w:pPr>
      <w:r>
        <w:t>Литература,</w:t>
      </w:r>
      <w:r>
        <w:rPr>
          <w:spacing w:val="-7"/>
        </w:rPr>
        <w:t xml:space="preserve"> </w:t>
      </w:r>
      <w:r>
        <w:t>использованная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разработке</w:t>
      </w:r>
      <w:r>
        <w:rPr>
          <w:spacing w:val="-8"/>
        </w:rPr>
        <w:t xml:space="preserve"> </w:t>
      </w:r>
      <w:r>
        <w:rPr>
          <w:spacing w:val="-2"/>
        </w:rPr>
        <w:t>программы:</w:t>
      </w:r>
    </w:p>
    <w:p>
      <w:pPr>
        <w:pStyle w:val="a4"/>
        <w:numPr>
          <w:ilvl w:val="0"/>
          <w:numId w:val="1"/>
        </w:numPr>
        <w:tabs>
          <w:tab w:val="left" w:pos="827"/>
        </w:tabs>
        <w:ind w:right="276" w:firstLine="0"/>
        <w:rPr>
          <w:sz w:val="28"/>
        </w:rPr>
      </w:pPr>
      <w:r>
        <w:rPr>
          <w:sz w:val="28"/>
        </w:rPr>
        <w:t>Воспитательный процесс: изучение эффективности: методические рекомендации/под редакцией Е.Н. Степанова – М., 2011.</w:t>
      </w:r>
    </w:p>
    <w:p>
      <w:pPr>
        <w:pStyle w:val="a4"/>
        <w:numPr>
          <w:ilvl w:val="0"/>
          <w:numId w:val="1"/>
        </w:numPr>
        <w:tabs>
          <w:tab w:val="left" w:pos="827"/>
        </w:tabs>
        <w:spacing w:line="242" w:lineRule="auto"/>
        <w:ind w:right="266" w:firstLine="0"/>
        <w:rPr>
          <w:sz w:val="28"/>
        </w:rPr>
      </w:pPr>
      <w:r>
        <w:rPr>
          <w:sz w:val="28"/>
        </w:rPr>
        <w:t>Данилюк,</w:t>
      </w:r>
      <w:r>
        <w:rPr>
          <w:spacing w:val="-1"/>
          <w:sz w:val="28"/>
        </w:rPr>
        <w:t xml:space="preserve"> </w:t>
      </w:r>
      <w:r>
        <w:rPr>
          <w:sz w:val="28"/>
        </w:rPr>
        <w:t>А.Я</w:t>
      </w:r>
      <w:r>
        <w:rPr>
          <w:spacing w:val="40"/>
          <w:sz w:val="28"/>
        </w:rPr>
        <w:t xml:space="preserve"> </w:t>
      </w:r>
      <w:r>
        <w:rPr>
          <w:sz w:val="28"/>
        </w:rPr>
        <w:t>Концепция</w:t>
      </w:r>
      <w:r>
        <w:rPr>
          <w:spacing w:val="-2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 гражданина России / А.Я. Данилюк, А.М. Кондаков, В.А. Тишков // Народное образование. - 2010. - №3. - С.123-158.</w:t>
      </w:r>
    </w:p>
    <w:p>
      <w:pPr>
        <w:pStyle w:val="a4"/>
        <w:numPr>
          <w:ilvl w:val="0"/>
          <w:numId w:val="1"/>
        </w:numPr>
        <w:tabs>
          <w:tab w:val="left" w:pos="827"/>
        </w:tabs>
        <w:ind w:right="263" w:firstLine="0"/>
        <w:rPr>
          <w:sz w:val="28"/>
        </w:rPr>
      </w:pPr>
      <w:r>
        <w:rPr>
          <w:sz w:val="28"/>
        </w:rPr>
        <w:t>Каргина, З.А. Практическое пособие для педагога дополнительного образования/ З.А. Каргина. – Изд. доп. – М.: Школьная Пресса, 2008.</w:t>
      </w:r>
    </w:p>
    <w:p>
      <w:pPr>
        <w:pStyle w:val="a4"/>
        <w:numPr>
          <w:ilvl w:val="0"/>
          <w:numId w:val="1"/>
        </w:numPr>
        <w:tabs>
          <w:tab w:val="left" w:pos="827"/>
        </w:tabs>
        <w:spacing w:line="321" w:lineRule="exact"/>
        <w:ind w:left="827" w:hanging="565"/>
        <w:rPr>
          <w:sz w:val="28"/>
        </w:rPr>
      </w:pPr>
      <w:r>
        <w:rPr>
          <w:sz w:val="28"/>
        </w:rPr>
        <w:t>Маленкова,</w:t>
      </w:r>
      <w:r>
        <w:rPr>
          <w:spacing w:val="-7"/>
          <w:sz w:val="28"/>
        </w:rPr>
        <w:t xml:space="preserve"> </w:t>
      </w:r>
      <w:r>
        <w:rPr>
          <w:sz w:val="28"/>
        </w:rPr>
        <w:t>П.И.</w:t>
      </w:r>
      <w:r>
        <w:rPr>
          <w:spacing w:val="-6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воспитания/П.И.</w:t>
      </w:r>
      <w:r>
        <w:rPr>
          <w:spacing w:val="1"/>
          <w:sz w:val="28"/>
        </w:rPr>
        <w:t xml:space="preserve"> </w:t>
      </w:r>
      <w:r>
        <w:rPr>
          <w:sz w:val="28"/>
        </w:rPr>
        <w:t>Маленкова.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М.,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2012.</w:t>
      </w:r>
    </w:p>
    <w:p>
      <w:pPr>
        <w:pStyle w:val="a4"/>
        <w:numPr>
          <w:ilvl w:val="0"/>
          <w:numId w:val="1"/>
        </w:numPr>
        <w:tabs>
          <w:tab w:val="left" w:pos="827"/>
        </w:tabs>
        <w:ind w:right="261" w:firstLine="0"/>
        <w:rPr>
          <w:sz w:val="28"/>
        </w:rPr>
      </w:pPr>
      <w:r>
        <w:rPr>
          <w:sz w:val="28"/>
        </w:rPr>
        <w:t xml:space="preserve">Сластенин, В.А. Методика воспитательной работы/В.А.Сластенин. - изд.2-е.-М., </w:t>
      </w:r>
      <w:r>
        <w:rPr>
          <w:spacing w:val="-2"/>
          <w:sz w:val="28"/>
        </w:rPr>
        <w:t>2014.</w:t>
      </w:r>
    </w:p>
    <w:p>
      <w:pPr>
        <w:pStyle w:val="a3"/>
        <w:ind w:right="276" w:firstLine="4033"/>
        <w:jc w:val="left"/>
      </w:pPr>
      <w:r>
        <w:rPr>
          <w:spacing w:val="-2"/>
        </w:rPr>
        <w:t xml:space="preserve">Интернет-источники: </w:t>
      </w:r>
      <w:hyperlink r:id="rId9">
        <w:r>
          <w:t>https://pandia.ru/text/77/456/934.php</w:t>
        </w:r>
      </w:hyperlink>
      <w:r>
        <w:rPr>
          <w:spacing w:val="-3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системе дополнительного образования;</w:t>
      </w:r>
    </w:p>
    <w:p>
      <w:pPr>
        <w:pStyle w:val="a3"/>
        <w:ind w:right="1153" w:firstLine="0"/>
        <w:jc w:val="left"/>
      </w:pPr>
      <w:hyperlink r:id="rId10">
        <w:r>
          <w:t>https://videouroki.net/razrabotki/rabochaya-programma-po-vospitatelnoy-rabote.html</w:t>
        </w:r>
      </w:hyperlink>
      <w:r>
        <w:rPr>
          <w:spacing w:val="-18"/>
        </w:rPr>
        <w:t xml:space="preserve"> </w:t>
      </w:r>
      <w:r>
        <w:t>- рабочая программа по воспитательной работе;</w:t>
      </w:r>
    </w:p>
    <w:p>
      <w:pPr>
        <w:pStyle w:val="a3"/>
        <w:ind w:right="1269" w:firstLine="0"/>
        <w:jc w:val="left"/>
      </w:pPr>
      <w:hyperlink r:id="rId11">
        <w:r>
          <w:t>https://infourok.ru/rabochaya-programma-vospitatelnoy-raboti-328614.html-</w:t>
        </w:r>
      </w:hyperlink>
      <w:r>
        <w:rPr>
          <w:spacing w:val="-18"/>
        </w:rPr>
        <w:t xml:space="preserve"> </w:t>
      </w:r>
      <w:r>
        <w:t>рабочая программа воспитательной работы.</w:t>
      </w:r>
    </w:p>
    <w:sectPr>
      <w:pgSz w:w="12240" w:h="15840"/>
      <w:pgMar w:top="1060" w:right="440" w:bottom="980" w:left="640" w:header="0" w:footer="78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7042560" behindDoc="1" locked="0" layoutInCell="1" allowOverlap="1">
              <wp:simplePos x="0" y="0"/>
              <wp:positionH relativeFrom="page">
                <wp:posOffset>7133590</wp:posOffset>
              </wp:positionH>
              <wp:positionV relativeFrom="page">
                <wp:posOffset>9418861</wp:posOffset>
              </wp:positionV>
              <wp:extent cx="2413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  <w:sz w:val="24"/>
                            </w:rPr>
                            <w:t>2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61.7pt;margin-top:741.65pt;width:19pt;height:15.3pt;z-index:-16273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" filled="f" stroked="f">
              <v:path arrowok="t"/>
              <v:textbox inset="0,0,0,0">
                <w:txbxContent>
                  <w:p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  <w:sz w:val="24"/>
                      </w:rPr>
                      <w:t>2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75390"/>
    <w:multiLevelType w:val="hybridMultilevel"/>
    <w:tmpl w:val="FD26613A"/>
    <w:lvl w:ilvl="0" w:tplc="4844BDFA">
      <w:numFmt w:val="bullet"/>
      <w:lvlText w:val="-"/>
      <w:lvlJc w:val="left"/>
      <w:pPr>
        <w:ind w:left="262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568B6A6">
      <w:numFmt w:val="bullet"/>
      <w:lvlText w:val="•"/>
      <w:lvlJc w:val="left"/>
      <w:pPr>
        <w:ind w:left="1350" w:hanging="216"/>
      </w:pPr>
      <w:rPr>
        <w:rFonts w:hint="default"/>
        <w:lang w:val="ru-RU" w:eastAsia="en-US" w:bidi="ar-SA"/>
      </w:rPr>
    </w:lvl>
    <w:lvl w:ilvl="2" w:tplc="9F10A422">
      <w:numFmt w:val="bullet"/>
      <w:lvlText w:val="•"/>
      <w:lvlJc w:val="left"/>
      <w:pPr>
        <w:ind w:left="2440" w:hanging="216"/>
      </w:pPr>
      <w:rPr>
        <w:rFonts w:hint="default"/>
        <w:lang w:val="ru-RU" w:eastAsia="en-US" w:bidi="ar-SA"/>
      </w:rPr>
    </w:lvl>
    <w:lvl w:ilvl="3" w:tplc="43B29842">
      <w:numFmt w:val="bullet"/>
      <w:lvlText w:val="•"/>
      <w:lvlJc w:val="left"/>
      <w:pPr>
        <w:ind w:left="3530" w:hanging="216"/>
      </w:pPr>
      <w:rPr>
        <w:rFonts w:hint="default"/>
        <w:lang w:val="ru-RU" w:eastAsia="en-US" w:bidi="ar-SA"/>
      </w:rPr>
    </w:lvl>
    <w:lvl w:ilvl="4" w:tplc="B3C405F0">
      <w:numFmt w:val="bullet"/>
      <w:lvlText w:val="•"/>
      <w:lvlJc w:val="left"/>
      <w:pPr>
        <w:ind w:left="4620" w:hanging="216"/>
      </w:pPr>
      <w:rPr>
        <w:rFonts w:hint="default"/>
        <w:lang w:val="ru-RU" w:eastAsia="en-US" w:bidi="ar-SA"/>
      </w:rPr>
    </w:lvl>
    <w:lvl w:ilvl="5" w:tplc="1C4CE2DE">
      <w:numFmt w:val="bullet"/>
      <w:lvlText w:val="•"/>
      <w:lvlJc w:val="left"/>
      <w:pPr>
        <w:ind w:left="5710" w:hanging="216"/>
      </w:pPr>
      <w:rPr>
        <w:rFonts w:hint="default"/>
        <w:lang w:val="ru-RU" w:eastAsia="en-US" w:bidi="ar-SA"/>
      </w:rPr>
    </w:lvl>
    <w:lvl w:ilvl="6" w:tplc="EDA6AF02">
      <w:numFmt w:val="bullet"/>
      <w:lvlText w:val="•"/>
      <w:lvlJc w:val="left"/>
      <w:pPr>
        <w:ind w:left="6800" w:hanging="216"/>
      </w:pPr>
      <w:rPr>
        <w:rFonts w:hint="default"/>
        <w:lang w:val="ru-RU" w:eastAsia="en-US" w:bidi="ar-SA"/>
      </w:rPr>
    </w:lvl>
    <w:lvl w:ilvl="7" w:tplc="50B0D4A4">
      <w:numFmt w:val="bullet"/>
      <w:lvlText w:val="•"/>
      <w:lvlJc w:val="left"/>
      <w:pPr>
        <w:ind w:left="7890" w:hanging="216"/>
      </w:pPr>
      <w:rPr>
        <w:rFonts w:hint="default"/>
        <w:lang w:val="ru-RU" w:eastAsia="en-US" w:bidi="ar-SA"/>
      </w:rPr>
    </w:lvl>
    <w:lvl w:ilvl="8" w:tplc="3A4A972E">
      <w:numFmt w:val="bullet"/>
      <w:lvlText w:val="•"/>
      <w:lvlJc w:val="left"/>
      <w:pPr>
        <w:ind w:left="8980" w:hanging="216"/>
      </w:pPr>
      <w:rPr>
        <w:rFonts w:hint="default"/>
        <w:lang w:val="ru-RU" w:eastAsia="en-US" w:bidi="ar-SA"/>
      </w:rPr>
    </w:lvl>
  </w:abstractNum>
  <w:abstractNum w:abstractNumId="1">
    <w:nsid w:val="08234C0B"/>
    <w:multiLevelType w:val="hybridMultilevel"/>
    <w:tmpl w:val="0FAEC382"/>
    <w:lvl w:ilvl="0" w:tplc="EBD83EF0">
      <w:numFmt w:val="bullet"/>
      <w:lvlText w:val="-"/>
      <w:lvlJc w:val="left"/>
      <w:pPr>
        <w:ind w:left="124" w:hanging="4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EC0F80">
      <w:numFmt w:val="bullet"/>
      <w:lvlText w:val="•"/>
      <w:lvlJc w:val="left"/>
      <w:pPr>
        <w:ind w:left="445" w:hanging="490"/>
      </w:pPr>
      <w:rPr>
        <w:rFonts w:hint="default"/>
        <w:lang w:val="ru-RU" w:eastAsia="en-US" w:bidi="ar-SA"/>
      </w:rPr>
    </w:lvl>
    <w:lvl w:ilvl="2" w:tplc="257EC508">
      <w:numFmt w:val="bullet"/>
      <w:lvlText w:val="•"/>
      <w:lvlJc w:val="left"/>
      <w:pPr>
        <w:ind w:left="770" w:hanging="490"/>
      </w:pPr>
      <w:rPr>
        <w:rFonts w:hint="default"/>
        <w:lang w:val="ru-RU" w:eastAsia="en-US" w:bidi="ar-SA"/>
      </w:rPr>
    </w:lvl>
    <w:lvl w:ilvl="3" w:tplc="67688D76">
      <w:numFmt w:val="bullet"/>
      <w:lvlText w:val="•"/>
      <w:lvlJc w:val="left"/>
      <w:pPr>
        <w:ind w:left="1095" w:hanging="490"/>
      </w:pPr>
      <w:rPr>
        <w:rFonts w:hint="default"/>
        <w:lang w:val="ru-RU" w:eastAsia="en-US" w:bidi="ar-SA"/>
      </w:rPr>
    </w:lvl>
    <w:lvl w:ilvl="4" w:tplc="4D2E5C5C">
      <w:numFmt w:val="bullet"/>
      <w:lvlText w:val="•"/>
      <w:lvlJc w:val="left"/>
      <w:pPr>
        <w:ind w:left="1420" w:hanging="490"/>
      </w:pPr>
      <w:rPr>
        <w:rFonts w:hint="default"/>
        <w:lang w:val="ru-RU" w:eastAsia="en-US" w:bidi="ar-SA"/>
      </w:rPr>
    </w:lvl>
    <w:lvl w:ilvl="5" w:tplc="A836B7EA">
      <w:numFmt w:val="bullet"/>
      <w:lvlText w:val="•"/>
      <w:lvlJc w:val="left"/>
      <w:pPr>
        <w:ind w:left="1745" w:hanging="490"/>
      </w:pPr>
      <w:rPr>
        <w:rFonts w:hint="default"/>
        <w:lang w:val="ru-RU" w:eastAsia="en-US" w:bidi="ar-SA"/>
      </w:rPr>
    </w:lvl>
    <w:lvl w:ilvl="6" w:tplc="3E8E5C28">
      <w:numFmt w:val="bullet"/>
      <w:lvlText w:val="•"/>
      <w:lvlJc w:val="left"/>
      <w:pPr>
        <w:ind w:left="2070" w:hanging="490"/>
      </w:pPr>
      <w:rPr>
        <w:rFonts w:hint="default"/>
        <w:lang w:val="ru-RU" w:eastAsia="en-US" w:bidi="ar-SA"/>
      </w:rPr>
    </w:lvl>
    <w:lvl w:ilvl="7" w:tplc="D9A64DEE">
      <w:numFmt w:val="bullet"/>
      <w:lvlText w:val="•"/>
      <w:lvlJc w:val="left"/>
      <w:pPr>
        <w:ind w:left="2395" w:hanging="490"/>
      </w:pPr>
      <w:rPr>
        <w:rFonts w:hint="default"/>
        <w:lang w:val="ru-RU" w:eastAsia="en-US" w:bidi="ar-SA"/>
      </w:rPr>
    </w:lvl>
    <w:lvl w:ilvl="8" w:tplc="F314E6C2">
      <w:numFmt w:val="bullet"/>
      <w:lvlText w:val="•"/>
      <w:lvlJc w:val="left"/>
      <w:pPr>
        <w:ind w:left="2720" w:hanging="490"/>
      </w:pPr>
      <w:rPr>
        <w:rFonts w:hint="default"/>
        <w:lang w:val="ru-RU" w:eastAsia="en-US" w:bidi="ar-SA"/>
      </w:rPr>
    </w:lvl>
  </w:abstractNum>
  <w:abstractNum w:abstractNumId="2">
    <w:nsid w:val="16347EEC"/>
    <w:multiLevelType w:val="hybridMultilevel"/>
    <w:tmpl w:val="D3143B76"/>
    <w:lvl w:ilvl="0" w:tplc="A6DA9D40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E0911A">
      <w:numFmt w:val="bullet"/>
      <w:lvlText w:val="•"/>
      <w:lvlJc w:val="left"/>
      <w:pPr>
        <w:ind w:left="554" w:hanging="144"/>
      </w:pPr>
      <w:rPr>
        <w:rFonts w:hint="default"/>
        <w:lang w:val="ru-RU" w:eastAsia="en-US" w:bidi="ar-SA"/>
      </w:rPr>
    </w:lvl>
    <w:lvl w:ilvl="2" w:tplc="312E18F8">
      <w:numFmt w:val="bullet"/>
      <w:lvlText w:val="•"/>
      <w:lvlJc w:val="left"/>
      <w:pPr>
        <w:ind w:left="1008" w:hanging="144"/>
      </w:pPr>
      <w:rPr>
        <w:rFonts w:hint="default"/>
        <w:lang w:val="ru-RU" w:eastAsia="en-US" w:bidi="ar-SA"/>
      </w:rPr>
    </w:lvl>
    <w:lvl w:ilvl="3" w:tplc="5B74EB4E">
      <w:numFmt w:val="bullet"/>
      <w:lvlText w:val="•"/>
      <w:lvlJc w:val="left"/>
      <w:pPr>
        <w:ind w:left="1462" w:hanging="144"/>
      </w:pPr>
      <w:rPr>
        <w:rFonts w:hint="default"/>
        <w:lang w:val="ru-RU" w:eastAsia="en-US" w:bidi="ar-SA"/>
      </w:rPr>
    </w:lvl>
    <w:lvl w:ilvl="4" w:tplc="AE00B054">
      <w:numFmt w:val="bullet"/>
      <w:lvlText w:val="•"/>
      <w:lvlJc w:val="left"/>
      <w:pPr>
        <w:ind w:left="1917" w:hanging="144"/>
      </w:pPr>
      <w:rPr>
        <w:rFonts w:hint="default"/>
        <w:lang w:val="ru-RU" w:eastAsia="en-US" w:bidi="ar-SA"/>
      </w:rPr>
    </w:lvl>
    <w:lvl w:ilvl="5" w:tplc="2E54CA8C">
      <w:numFmt w:val="bullet"/>
      <w:lvlText w:val="•"/>
      <w:lvlJc w:val="left"/>
      <w:pPr>
        <w:ind w:left="2371" w:hanging="144"/>
      </w:pPr>
      <w:rPr>
        <w:rFonts w:hint="default"/>
        <w:lang w:val="ru-RU" w:eastAsia="en-US" w:bidi="ar-SA"/>
      </w:rPr>
    </w:lvl>
    <w:lvl w:ilvl="6" w:tplc="19D0CA4E">
      <w:numFmt w:val="bullet"/>
      <w:lvlText w:val="•"/>
      <w:lvlJc w:val="left"/>
      <w:pPr>
        <w:ind w:left="2825" w:hanging="144"/>
      </w:pPr>
      <w:rPr>
        <w:rFonts w:hint="default"/>
        <w:lang w:val="ru-RU" w:eastAsia="en-US" w:bidi="ar-SA"/>
      </w:rPr>
    </w:lvl>
    <w:lvl w:ilvl="7" w:tplc="CAEEC2C8">
      <w:numFmt w:val="bullet"/>
      <w:lvlText w:val="•"/>
      <w:lvlJc w:val="left"/>
      <w:pPr>
        <w:ind w:left="3280" w:hanging="144"/>
      </w:pPr>
      <w:rPr>
        <w:rFonts w:hint="default"/>
        <w:lang w:val="ru-RU" w:eastAsia="en-US" w:bidi="ar-SA"/>
      </w:rPr>
    </w:lvl>
    <w:lvl w:ilvl="8" w:tplc="1FF414F8">
      <w:numFmt w:val="bullet"/>
      <w:lvlText w:val="•"/>
      <w:lvlJc w:val="left"/>
      <w:pPr>
        <w:ind w:left="3734" w:hanging="144"/>
      </w:pPr>
      <w:rPr>
        <w:rFonts w:hint="default"/>
        <w:lang w:val="ru-RU" w:eastAsia="en-US" w:bidi="ar-SA"/>
      </w:rPr>
    </w:lvl>
  </w:abstractNum>
  <w:abstractNum w:abstractNumId="3">
    <w:nsid w:val="1D9506A5"/>
    <w:multiLevelType w:val="hybridMultilevel"/>
    <w:tmpl w:val="3C2E22E2"/>
    <w:lvl w:ilvl="0" w:tplc="8D6CFCE2">
      <w:numFmt w:val="bullet"/>
      <w:lvlText w:val="-"/>
      <w:lvlJc w:val="left"/>
      <w:pPr>
        <w:ind w:left="99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5DCDFF4">
      <w:numFmt w:val="bullet"/>
      <w:lvlText w:val="•"/>
      <w:lvlJc w:val="left"/>
      <w:pPr>
        <w:ind w:left="2016" w:hanging="164"/>
      </w:pPr>
      <w:rPr>
        <w:rFonts w:hint="default"/>
        <w:lang w:val="ru-RU" w:eastAsia="en-US" w:bidi="ar-SA"/>
      </w:rPr>
    </w:lvl>
    <w:lvl w:ilvl="2" w:tplc="45D4395A">
      <w:numFmt w:val="bullet"/>
      <w:lvlText w:val="•"/>
      <w:lvlJc w:val="left"/>
      <w:pPr>
        <w:ind w:left="3032" w:hanging="164"/>
      </w:pPr>
      <w:rPr>
        <w:rFonts w:hint="default"/>
        <w:lang w:val="ru-RU" w:eastAsia="en-US" w:bidi="ar-SA"/>
      </w:rPr>
    </w:lvl>
    <w:lvl w:ilvl="3" w:tplc="79FE96B6">
      <w:numFmt w:val="bullet"/>
      <w:lvlText w:val="•"/>
      <w:lvlJc w:val="left"/>
      <w:pPr>
        <w:ind w:left="4048" w:hanging="164"/>
      </w:pPr>
      <w:rPr>
        <w:rFonts w:hint="default"/>
        <w:lang w:val="ru-RU" w:eastAsia="en-US" w:bidi="ar-SA"/>
      </w:rPr>
    </w:lvl>
    <w:lvl w:ilvl="4" w:tplc="3AAAFF5E">
      <w:numFmt w:val="bullet"/>
      <w:lvlText w:val="•"/>
      <w:lvlJc w:val="left"/>
      <w:pPr>
        <w:ind w:left="5064" w:hanging="164"/>
      </w:pPr>
      <w:rPr>
        <w:rFonts w:hint="default"/>
        <w:lang w:val="ru-RU" w:eastAsia="en-US" w:bidi="ar-SA"/>
      </w:rPr>
    </w:lvl>
    <w:lvl w:ilvl="5" w:tplc="584237A2">
      <w:numFmt w:val="bullet"/>
      <w:lvlText w:val="•"/>
      <w:lvlJc w:val="left"/>
      <w:pPr>
        <w:ind w:left="6080" w:hanging="164"/>
      </w:pPr>
      <w:rPr>
        <w:rFonts w:hint="default"/>
        <w:lang w:val="ru-RU" w:eastAsia="en-US" w:bidi="ar-SA"/>
      </w:rPr>
    </w:lvl>
    <w:lvl w:ilvl="6" w:tplc="8E3E504E">
      <w:numFmt w:val="bullet"/>
      <w:lvlText w:val="•"/>
      <w:lvlJc w:val="left"/>
      <w:pPr>
        <w:ind w:left="7096" w:hanging="164"/>
      </w:pPr>
      <w:rPr>
        <w:rFonts w:hint="default"/>
        <w:lang w:val="ru-RU" w:eastAsia="en-US" w:bidi="ar-SA"/>
      </w:rPr>
    </w:lvl>
    <w:lvl w:ilvl="7" w:tplc="50A07E68">
      <w:numFmt w:val="bullet"/>
      <w:lvlText w:val="•"/>
      <w:lvlJc w:val="left"/>
      <w:pPr>
        <w:ind w:left="8112" w:hanging="164"/>
      </w:pPr>
      <w:rPr>
        <w:rFonts w:hint="default"/>
        <w:lang w:val="ru-RU" w:eastAsia="en-US" w:bidi="ar-SA"/>
      </w:rPr>
    </w:lvl>
    <w:lvl w:ilvl="8" w:tplc="EDDEFB12">
      <w:numFmt w:val="bullet"/>
      <w:lvlText w:val="•"/>
      <w:lvlJc w:val="left"/>
      <w:pPr>
        <w:ind w:left="9128" w:hanging="164"/>
      </w:pPr>
      <w:rPr>
        <w:rFonts w:hint="default"/>
        <w:lang w:val="ru-RU" w:eastAsia="en-US" w:bidi="ar-SA"/>
      </w:rPr>
    </w:lvl>
  </w:abstractNum>
  <w:abstractNum w:abstractNumId="4">
    <w:nsid w:val="24700F5E"/>
    <w:multiLevelType w:val="hybridMultilevel"/>
    <w:tmpl w:val="74D0E12E"/>
    <w:lvl w:ilvl="0" w:tplc="4C7A44F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48261C">
      <w:numFmt w:val="bullet"/>
      <w:lvlText w:val="•"/>
      <w:lvlJc w:val="left"/>
      <w:pPr>
        <w:ind w:left="554" w:hanging="144"/>
      </w:pPr>
      <w:rPr>
        <w:rFonts w:hint="default"/>
        <w:lang w:val="ru-RU" w:eastAsia="en-US" w:bidi="ar-SA"/>
      </w:rPr>
    </w:lvl>
    <w:lvl w:ilvl="2" w:tplc="6144D3DA">
      <w:numFmt w:val="bullet"/>
      <w:lvlText w:val="•"/>
      <w:lvlJc w:val="left"/>
      <w:pPr>
        <w:ind w:left="1008" w:hanging="144"/>
      </w:pPr>
      <w:rPr>
        <w:rFonts w:hint="default"/>
        <w:lang w:val="ru-RU" w:eastAsia="en-US" w:bidi="ar-SA"/>
      </w:rPr>
    </w:lvl>
    <w:lvl w:ilvl="3" w:tplc="E88CF1E4">
      <w:numFmt w:val="bullet"/>
      <w:lvlText w:val="•"/>
      <w:lvlJc w:val="left"/>
      <w:pPr>
        <w:ind w:left="1462" w:hanging="144"/>
      </w:pPr>
      <w:rPr>
        <w:rFonts w:hint="default"/>
        <w:lang w:val="ru-RU" w:eastAsia="en-US" w:bidi="ar-SA"/>
      </w:rPr>
    </w:lvl>
    <w:lvl w:ilvl="4" w:tplc="4E3817FE">
      <w:numFmt w:val="bullet"/>
      <w:lvlText w:val="•"/>
      <w:lvlJc w:val="left"/>
      <w:pPr>
        <w:ind w:left="1917" w:hanging="144"/>
      </w:pPr>
      <w:rPr>
        <w:rFonts w:hint="default"/>
        <w:lang w:val="ru-RU" w:eastAsia="en-US" w:bidi="ar-SA"/>
      </w:rPr>
    </w:lvl>
    <w:lvl w:ilvl="5" w:tplc="F4504AE8">
      <w:numFmt w:val="bullet"/>
      <w:lvlText w:val="•"/>
      <w:lvlJc w:val="left"/>
      <w:pPr>
        <w:ind w:left="2371" w:hanging="144"/>
      </w:pPr>
      <w:rPr>
        <w:rFonts w:hint="default"/>
        <w:lang w:val="ru-RU" w:eastAsia="en-US" w:bidi="ar-SA"/>
      </w:rPr>
    </w:lvl>
    <w:lvl w:ilvl="6" w:tplc="39D034A4">
      <w:numFmt w:val="bullet"/>
      <w:lvlText w:val="•"/>
      <w:lvlJc w:val="left"/>
      <w:pPr>
        <w:ind w:left="2825" w:hanging="144"/>
      </w:pPr>
      <w:rPr>
        <w:rFonts w:hint="default"/>
        <w:lang w:val="ru-RU" w:eastAsia="en-US" w:bidi="ar-SA"/>
      </w:rPr>
    </w:lvl>
    <w:lvl w:ilvl="7" w:tplc="E80479DC">
      <w:numFmt w:val="bullet"/>
      <w:lvlText w:val="•"/>
      <w:lvlJc w:val="left"/>
      <w:pPr>
        <w:ind w:left="3280" w:hanging="144"/>
      </w:pPr>
      <w:rPr>
        <w:rFonts w:hint="default"/>
        <w:lang w:val="ru-RU" w:eastAsia="en-US" w:bidi="ar-SA"/>
      </w:rPr>
    </w:lvl>
    <w:lvl w:ilvl="8" w:tplc="7AD0F218">
      <w:numFmt w:val="bullet"/>
      <w:lvlText w:val="•"/>
      <w:lvlJc w:val="left"/>
      <w:pPr>
        <w:ind w:left="3734" w:hanging="144"/>
      </w:pPr>
      <w:rPr>
        <w:rFonts w:hint="default"/>
        <w:lang w:val="ru-RU" w:eastAsia="en-US" w:bidi="ar-SA"/>
      </w:rPr>
    </w:lvl>
  </w:abstractNum>
  <w:abstractNum w:abstractNumId="5">
    <w:nsid w:val="33E47DAD"/>
    <w:multiLevelType w:val="hybridMultilevel"/>
    <w:tmpl w:val="4DCAB1DA"/>
    <w:lvl w:ilvl="0" w:tplc="885CD26E">
      <w:start w:val="1"/>
      <w:numFmt w:val="decimal"/>
      <w:lvlText w:val="%1."/>
      <w:lvlJc w:val="left"/>
      <w:pPr>
        <w:ind w:left="262" w:hanging="418"/>
      </w:pPr>
      <w:rPr>
        <w:rFonts w:hint="default"/>
        <w:spacing w:val="0"/>
        <w:w w:val="99"/>
        <w:lang w:val="ru-RU" w:eastAsia="en-US" w:bidi="ar-SA"/>
      </w:rPr>
    </w:lvl>
    <w:lvl w:ilvl="1" w:tplc="4D4CBA40">
      <w:numFmt w:val="bullet"/>
      <w:lvlText w:val="-"/>
      <w:lvlJc w:val="left"/>
      <w:pPr>
        <w:ind w:left="99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E1B0BFDC">
      <w:numFmt w:val="bullet"/>
      <w:lvlText w:val="•"/>
      <w:lvlJc w:val="left"/>
      <w:pPr>
        <w:ind w:left="1140" w:hanging="164"/>
      </w:pPr>
      <w:rPr>
        <w:rFonts w:hint="default"/>
        <w:lang w:val="ru-RU" w:eastAsia="en-US" w:bidi="ar-SA"/>
      </w:rPr>
    </w:lvl>
    <w:lvl w:ilvl="3" w:tplc="DE806912">
      <w:numFmt w:val="bullet"/>
      <w:lvlText w:val="•"/>
      <w:lvlJc w:val="left"/>
      <w:pPr>
        <w:ind w:left="2392" w:hanging="164"/>
      </w:pPr>
      <w:rPr>
        <w:rFonts w:hint="default"/>
        <w:lang w:val="ru-RU" w:eastAsia="en-US" w:bidi="ar-SA"/>
      </w:rPr>
    </w:lvl>
    <w:lvl w:ilvl="4" w:tplc="5D96C2C8">
      <w:numFmt w:val="bullet"/>
      <w:lvlText w:val="•"/>
      <w:lvlJc w:val="left"/>
      <w:pPr>
        <w:ind w:left="3645" w:hanging="164"/>
      </w:pPr>
      <w:rPr>
        <w:rFonts w:hint="default"/>
        <w:lang w:val="ru-RU" w:eastAsia="en-US" w:bidi="ar-SA"/>
      </w:rPr>
    </w:lvl>
    <w:lvl w:ilvl="5" w:tplc="EA72CB04">
      <w:numFmt w:val="bullet"/>
      <w:lvlText w:val="•"/>
      <w:lvlJc w:val="left"/>
      <w:pPr>
        <w:ind w:left="4897" w:hanging="164"/>
      </w:pPr>
      <w:rPr>
        <w:rFonts w:hint="default"/>
        <w:lang w:val="ru-RU" w:eastAsia="en-US" w:bidi="ar-SA"/>
      </w:rPr>
    </w:lvl>
    <w:lvl w:ilvl="6" w:tplc="F7BA2F46">
      <w:numFmt w:val="bullet"/>
      <w:lvlText w:val="•"/>
      <w:lvlJc w:val="left"/>
      <w:pPr>
        <w:ind w:left="6150" w:hanging="164"/>
      </w:pPr>
      <w:rPr>
        <w:rFonts w:hint="default"/>
        <w:lang w:val="ru-RU" w:eastAsia="en-US" w:bidi="ar-SA"/>
      </w:rPr>
    </w:lvl>
    <w:lvl w:ilvl="7" w:tplc="F74CCCB2">
      <w:numFmt w:val="bullet"/>
      <w:lvlText w:val="•"/>
      <w:lvlJc w:val="left"/>
      <w:pPr>
        <w:ind w:left="7402" w:hanging="164"/>
      </w:pPr>
      <w:rPr>
        <w:rFonts w:hint="default"/>
        <w:lang w:val="ru-RU" w:eastAsia="en-US" w:bidi="ar-SA"/>
      </w:rPr>
    </w:lvl>
    <w:lvl w:ilvl="8" w:tplc="5EBA9B12">
      <w:numFmt w:val="bullet"/>
      <w:lvlText w:val="•"/>
      <w:lvlJc w:val="left"/>
      <w:pPr>
        <w:ind w:left="8655" w:hanging="164"/>
      </w:pPr>
      <w:rPr>
        <w:rFonts w:hint="default"/>
        <w:lang w:val="ru-RU" w:eastAsia="en-US" w:bidi="ar-SA"/>
      </w:rPr>
    </w:lvl>
  </w:abstractNum>
  <w:abstractNum w:abstractNumId="6">
    <w:nsid w:val="348E740C"/>
    <w:multiLevelType w:val="hybridMultilevel"/>
    <w:tmpl w:val="A7F260AC"/>
    <w:lvl w:ilvl="0" w:tplc="FDBA91BC">
      <w:start w:val="1"/>
      <w:numFmt w:val="decimal"/>
      <w:lvlText w:val="%1."/>
      <w:lvlJc w:val="left"/>
      <w:pPr>
        <w:ind w:left="262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CAE1458">
      <w:numFmt w:val="bullet"/>
      <w:lvlText w:val="•"/>
      <w:lvlJc w:val="left"/>
      <w:pPr>
        <w:ind w:left="1350" w:hanging="567"/>
      </w:pPr>
      <w:rPr>
        <w:rFonts w:hint="default"/>
        <w:lang w:val="ru-RU" w:eastAsia="en-US" w:bidi="ar-SA"/>
      </w:rPr>
    </w:lvl>
    <w:lvl w:ilvl="2" w:tplc="F15C0958">
      <w:numFmt w:val="bullet"/>
      <w:lvlText w:val="•"/>
      <w:lvlJc w:val="left"/>
      <w:pPr>
        <w:ind w:left="2440" w:hanging="567"/>
      </w:pPr>
      <w:rPr>
        <w:rFonts w:hint="default"/>
        <w:lang w:val="ru-RU" w:eastAsia="en-US" w:bidi="ar-SA"/>
      </w:rPr>
    </w:lvl>
    <w:lvl w:ilvl="3" w:tplc="EC18EE62">
      <w:numFmt w:val="bullet"/>
      <w:lvlText w:val="•"/>
      <w:lvlJc w:val="left"/>
      <w:pPr>
        <w:ind w:left="3530" w:hanging="567"/>
      </w:pPr>
      <w:rPr>
        <w:rFonts w:hint="default"/>
        <w:lang w:val="ru-RU" w:eastAsia="en-US" w:bidi="ar-SA"/>
      </w:rPr>
    </w:lvl>
    <w:lvl w:ilvl="4" w:tplc="C82E1FEE">
      <w:numFmt w:val="bullet"/>
      <w:lvlText w:val="•"/>
      <w:lvlJc w:val="left"/>
      <w:pPr>
        <w:ind w:left="4620" w:hanging="567"/>
      </w:pPr>
      <w:rPr>
        <w:rFonts w:hint="default"/>
        <w:lang w:val="ru-RU" w:eastAsia="en-US" w:bidi="ar-SA"/>
      </w:rPr>
    </w:lvl>
    <w:lvl w:ilvl="5" w:tplc="75E8D178">
      <w:numFmt w:val="bullet"/>
      <w:lvlText w:val="•"/>
      <w:lvlJc w:val="left"/>
      <w:pPr>
        <w:ind w:left="5710" w:hanging="567"/>
      </w:pPr>
      <w:rPr>
        <w:rFonts w:hint="default"/>
        <w:lang w:val="ru-RU" w:eastAsia="en-US" w:bidi="ar-SA"/>
      </w:rPr>
    </w:lvl>
    <w:lvl w:ilvl="6" w:tplc="A998AEB6">
      <w:numFmt w:val="bullet"/>
      <w:lvlText w:val="•"/>
      <w:lvlJc w:val="left"/>
      <w:pPr>
        <w:ind w:left="6800" w:hanging="567"/>
      </w:pPr>
      <w:rPr>
        <w:rFonts w:hint="default"/>
        <w:lang w:val="ru-RU" w:eastAsia="en-US" w:bidi="ar-SA"/>
      </w:rPr>
    </w:lvl>
    <w:lvl w:ilvl="7" w:tplc="15D862CA">
      <w:numFmt w:val="bullet"/>
      <w:lvlText w:val="•"/>
      <w:lvlJc w:val="left"/>
      <w:pPr>
        <w:ind w:left="7890" w:hanging="567"/>
      </w:pPr>
      <w:rPr>
        <w:rFonts w:hint="default"/>
        <w:lang w:val="ru-RU" w:eastAsia="en-US" w:bidi="ar-SA"/>
      </w:rPr>
    </w:lvl>
    <w:lvl w:ilvl="8" w:tplc="7B62E228">
      <w:numFmt w:val="bullet"/>
      <w:lvlText w:val="•"/>
      <w:lvlJc w:val="left"/>
      <w:pPr>
        <w:ind w:left="8980" w:hanging="567"/>
      </w:pPr>
      <w:rPr>
        <w:rFonts w:hint="default"/>
        <w:lang w:val="ru-RU" w:eastAsia="en-US" w:bidi="ar-SA"/>
      </w:rPr>
    </w:lvl>
  </w:abstractNum>
  <w:abstractNum w:abstractNumId="7">
    <w:nsid w:val="3C554E78"/>
    <w:multiLevelType w:val="hybridMultilevel"/>
    <w:tmpl w:val="4C605658"/>
    <w:lvl w:ilvl="0" w:tplc="BEEE5C22">
      <w:numFmt w:val="bullet"/>
      <w:lvlText w:val="–"/>
      <w:lvlJc w:val="left"/>
      <w:pPr>
        <w:ind w:left="26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D4617BE">
      <w:numFmt w:val="bullet"/>
      <w:lvlText w:val="•"/>
      <w:lvlJc w:val="left"/>
      <w:pPr>
        <w:ind w:left="1350" w:hanging="212"/>
      </w:pPr>
      <w:rPr>
        <w:rFonts w:hint="default"/>
        <w:lang w:val="ru-RU" w:eastAsia="en-US" w:bidi="ar-SA"/>
      </w:rPr>
    </w:lvl>
    <w:lvl w:ilvl="2" w:tplc="5900D16A">
      <w:numFmt w:val="bullet"/>
      <w:lvlText w:val="•"/>
      <w:lvlJc w:val="left"/>
      <w:pPr>
        <w:ind w:left="2440" w:hanging="212"/>
      </w:pPr>
      <w:rPr>
        <w:rFonts w:hint="default"/>
        <w:lang w:val="ru-RU" w:eastAsia="en-US" w:bidi="ar-SA"/>
      </w:rPr>
    </w:lvl>
    <w:lvl w:ilvl="3" w:tplc="82D6B888">
      <w:numFmt w:val="bullet"/>
      <w:lvlText w:val="•"/>
      <w:lvlJc w:val="left"/>
      <w:pPr>
        <w:ind w:left="3530" w:hanging="212"/>
      </w:pPr>
      <w:rPr>
        <w:rFonts w:hint="default"/>
        <w:lang w:val="ru-RU" w:eastAsia="en-US" w:bidi="ar-SA"/>
      </w:rPr>
    </w:lvl>
    <w:lvl w:ilvl="4" w:tplc="DB2E379E">
      <w:numFmt w:val="bullet"/>
      <w:lvlText w:val="•"/>
      <w:lvlJc w:val="left"/>
      <w:pPr>
        <w:ind w:left="4620" w:hanging="212"/>
      </w:pPr>
      <w:rPr>
        <w:rFonts w:hint="default"/>
        <w:lang w:val="ru-RU" w:eastAsia="en-US" w:bidi="ar-SA"/>
      </w:rPr>
    </w:lvl>
    <w:lvl w:ilvl="5" w:tplc="0546B09C">
      <w:numFmt w:val="bullet"/>
      <w:lvlText w:val="•"/>
      <w:lvlJc w:val="left"/>
      <w:pPr>
        <w:ind w:left="5710" w:hanging="212"/>
      </w:pPr>
      <w:rPr>
        <w:rFonts w:hint="default"/>
        <w:lang w:val="ru-RU" w:eastAsia="en-US" w:bidi="ar-SA"/>
      </w:rPr>
    </w:lvl>
    <w:lvl w:ilvl="6" w:tplc="D3FCE866">
      <w:numFmt w:val="bullet"/>
      <w:lvlText w:val="•"/>
      <w:lvlJc w:val="left"/>
      <w:pPr>
        <w:ind w:left="6800" w:hanging="212"/>
      </w:pPr>
      <w:rPr>
        <w:rFonts w:hint="default"/>
        <w:lang w:val="ru-RU" w:eastAsia="en-US" w:bidi="ar-SA"/>
      </w:rPr>
    </w:lvl>
    <w:lvl w:ilvl="7" w:tplc="2CF4D85C">
      <w:numFmt w:val="bullet"/>
      <w:lvlText w:val="•"/>
      <w:lvlJc w:val="left"/>
      <w:pPr>
        <w:ind w:left="7890" w:hanging="212"/>
      </w:pPr>
      <w:rPr>
        <w:rFonts w:hint="default"/>
        <w:lang w:val="ru-RU" w:eastAsia="en-US" w:bidi="ar-SA"/>
      </w:rPr>
    </w:lvl>
    <w:lvl w:ilvl="8" w:tplc="ED22BEC2">
      <w:numFmt w:val="bullet"/>
      <w:lvlText w:val="•"/>
      <w:lvlJc w:val="left"/>
      <w:pPr>
        <w:ind w:left="8980" w:hanging="212"/>
      </w:pPr>
      <w:rPr>
        <w:rFonts w:hint="default"/>
        <w:lang w:val="ru-RU" w:eastAsia="en-US" w:bidi="ar-SA"/>
      </w:rPr>
    </w:lvl>
  </w:abstractNum>
  <w:abstractNum w:abstractNumId="8">
    <w:nsid w:val="40C20E97"/>
    <w:multiLevelType w:val="hybridMultilevel"/>
    <w:tmpl w:val="C9066A44"/>
    <w:lvl w:ilvl="0" w:tplc="1CFEBA86">
      <w:start w:val="1"/>
      <w:numFmt w:val="decimal"/>
      <w:lvlText w:val="%1."/>
      <w:lvlJc w:val="left"/>
      <w:pPr>
        <w:ind w:left="262" w:hanging="375"/>
      </w:pPr>
      <w:rPr>
        <w:rFonts w:hint="default"/>
        <w:spacing w:val="0"/>
        <w:w w:val="100"/>
        <w:lang w:val="ru-RU" w:eastAsia="en-US" w:bidi="ar-SA"/>
      </w:rPr>
    </w:lvl>
    <w:lvl w:ilvl="1" w:tplc="606EBEE8">
      <w:numFmt w:val="bullet"/>
      <w:lvlText w:val="•"/>
      <w:lvlJc w:val="left"/>
      <w:pPr>
        <w:ind w:left="1350" w:hanging="375"/>
      </w:pPr>
      <w:rPr>
        <w:rFonts w:hint="default"/>
        <w:lang w:val="ru-RU" w:eastAsia="en-US" w:bidi="ar-SA"/>
      </w:rPr>
    </w:lvl>
    <w:lvl w:ilvl="2" w:tplc="4BB6047E">
      <w:numFmt w:val="bullet"/>
      <w:lvlText w:val="•"/>
      <w:lvlJc w:val="left"/>
      <w:pPr>
        <w:ind w:left="2440" w:hanging="375"/>
      </w:pPr>
      <w:rPr>
        <w:rFonts w:hint="default"/>
        <w:lang w:val="ru-RU" w:eastAsia="en-US" w:bidi="ar-SA"/>
      </w:rPr>
    </w:lvl>
    <w:lvl w:ilvl="3" w:tplc="C8AE4860">
      <w:numFmt w:val="bullet"/>
      <w:lvlText w:val="•"/>
      <w:lvlJc w:val="left"/>
      <w:pPr>
        <w:ind w:left="3530" w:hanging="375"/>
      </w:pPr>
      <w:rPr>
        <w:rFonts w:hint="default"/>
        <w:lang w:val="ru-RU" w:eastAsia="en-US" w:bidi="ar-SA"/>
      </w:rPr>
    </w:lvl>
    <w:lvl w:ilvl="4" w:tplc="02C80DA0">
      <w:numFmt w:val="bullet"/>
      <w:lvlText w:val="•"/>
      <w:lvlJc w:val="left"/>
      <w:pPr>
        <w:ind w:left="4620" w:hanging="375"/>
      </w:pPr>
      <w:rPr>
        <w:rFonts w:hint="default"/>
        <w:lang w:val="ru-RU" w:eastAsia="en-US" w:bidi="ar-SA"/>
      </w:rPr>
    </w:lvl>
    <w:lvl w:ilvl="5" w:tplc="20D635B4">
      <w:numFmt w:val="bullet"/>
      <w:lvlText w:val="•"/>
      <w:lvlJc w:val="left"/>
      <w:pPr>
        <w:ind w:left="5710" w:hanging="375"/>
      </w:pPr>
      <w:rPr>
        <w:rFonts w:hint="default"/>
        <w:lang w:val="ru-RU" w:eastAsia="en-US" w:bidi="ar-SA"/>
      </w:rPr>
    </w:lvl>
    <w:lvl w:ilvl="6" w:tplc="BEDC954C">
      <w:numFmt w:val="bullet"/>
      <w:lvlText w:val="•"/>
      <w:lvlJc w:val="left"/>
      <w:pPr>
        <w:ind w:left="6800" w:hanging="375"/>
      </w:pPr>
      <w:rPr>
        <w:rFonts w:hint="default"/>
        <w:lang w:val="ru-RU" w:eastAsia="en-US" w:bidi="ar-SA"/>
      </w:rPr>
    </w:lvl>
    <w:lvl w:ilvl="7" w:tplc="2FF06A22">
      <w:numFmt w:val="bullet"/>
      <w:lvlText w:val="•"/>
      <w:lvlJc w:val="left"/>
      <w:pPr>
        <w:ind w:left="7890" w:hanging="375"/>
      </w:pPr>
      <w:rPr>
        <w:rFonts w:hint="default"/>
        <w:lang w:val="ru-RU" w:eastAsia="en-US" w:bidi="ar-SA"/>
      </w:rPr>
    </w:lvl>
    <w:lvl w:ilvl="8" w:tplc="F5CA09CA">
      <w:numFmt w:val="bullet"/>
      <w:lvlText w:val="•"/>
      <w:lvlJc w:val="left"/>
      <w:pPr>
        <w:ind w:left="8980" w:hanging="375"/>
      </w:pPr>
      <w:rPr>
        <w:rFonts w:hint="default"/>
        <w:lang w:val="ru-RU" w:eastAsia="en-US" w:bidi="ar-SA"/>
      </w:rPr>
    </w:lvl>
  </w:abstractNum>
  <w:abstractNum w:abstractNumId="9">
    <w:nsid w:val="47C80D55"/>
    <w:multiLevelType w:val="hybridMultilevel"/>
    <w:tmpl w:val="3370AB2A"/>
    <w:lvl w:ilvl="0" w:tplc="1F8494BA">
      <w:numFmt w:val="bullet"/>
      <w:lvlText w:val="-"/>
      <w:lvlJc w:val="left"/>
      <w:pPr>
        <w:ind w:left="26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106C434">
      <w:numFmt w:val="bullet"/>
      <w:lvlText w:val="•"/>
      <w:lvlJc w:val="left"/>
      <w:pPr>
        <w:ind w:left="1350" w:hanging="164"/>
      </w:pPr>
      <w:rPr>
        <w:rFonts w:hint="default"/>
        <w:lang w:val="ru-RU" w:eastAsia="en-US" w:bidi="ar-SA"/>
      </w:rPr>
    </w:lvl>
    <w:lvl w:ilvl="2" w:tplc="8BD289AA">
      <w:numFmt w:val="bullet"/>
      <w:lvlText w:val="•"/>
      <w:lvlJc w:val="left"/>
      <w:pPr>
        <w:ind w:left="2440" w:hanging="164"/>
      </w:pPr>
      <w:rPr>
        <w:rFonts w:hint="default"/>
        <w:lang w:val="ru-RU" w:eastAsia="en-US" w:bidi="ar-SA"/>
      </w:rPr>
    </w:lvl>
    <w:lvl w:ilvl="3" w:tplc="E41A4636">
      <w:numFmt w:val="bullet"/>
      <w:lvlText w:val="•"/>
      <w:lvlJc w:val="left"/>
      <w:pPr>
        <w:ind w:left="3530" w:hanging="164"/>
      </w:pPr>
      <w:rPr>
        <w:rFonts w:hint="default"/>
        <w:lang w:val="ru-RU" w:eastAsia="en-US" w:bidi="ar-SA"/>
      </w:rPr>
    </w:lvl>
    <w:lvl w:ilvl="4" w:tplc="E90C244E">
      <w:numFmt w:val="bullet"/>
      <w:lvlText w:val="•"/>
      <w:lvlJc w:val="left"/>
      <w:pPr>
        <w:ind w:left="4620" w:hanging="164"/>
      </w:pPr>
      <w:rPr>
        <w:rFonts w:hint="default"/>
        <w:lang w:val="ru-RU" w:eastAsia="en-US" w:bidi="ar-SA"/>
      </w:rPr>
    </w:lvl>
    <w:lvl w:ilvl="5" w:tplc="26E6BB90">
      <w:numFmt w:val="bullet"/>
      <w:lvlText w:val="•"/>
      <w:lvlJc w:val="left"/>
      <w:pPr>
        <w:ind w:left="5710" w:hanging="164"/>
      </w:pPr>
      <w:rPr>
        <w:rFonts w:hint="default"/>
        <w:lang w:val="ru-RU" w:eastAsia="en-US" w:bidi="ar-SA"/>
      </w:rPr>
    </w:lvl>
    <w:lvl w:ilvl="6" w:tplc="08E213DE">
      <w:numFmt w:val="bullet"/>
      <w:lvlText w:val="•"/>
      <w:lvlJc w:val="left"/>
      <w:pPr>
        <w:ind w:left="6800" w:hanging="164"/>
      </w:pPr>
      <w:rPr>
        <w:rFonts w:hint="default"/>
        <w:lang w:val="ru-RU" w:eastAsia="en-US" w:bidi="ar-SA"/>
      </w:rPr>
    </w:lvl>
    <w:lvl w:ilvl="7" w:tplc="8894F7F0">
      <w:numFmt w:val="bullet"/>
      <w:lvlText w:val="•"/>
      <w:lvlJc w:val="left"/>
      <w:pPr>
        <w:ind w:left="7890" w:hanging="164"/>
      </w:pPr>
      <w:rPr>
        <w:rFonts w:hint="default"/>
        <w:lang w:val="ru-RU" w:eastAsia="en-US" w:bidi="ar-SA"/>
      </w:rPr>
    </w:lvl>
    <w:lvl w:ilvl="8" w:tplc="5596B350">
      <w:numFmt w:val="bullet"/>
      <w:lvlText w:val="•"/>
      <w:lvlJc w:val="left"/>
      <w:pPr>
        <w:ind w:left="8980" w:hanging="164"/>
      </w:pPr>
      <w:rPr>
        <w:rFonts w:hint="default"/>
        <w:lang w:val="ru-RU" w:eastAsia="en-US" w:bidi="ar-SA"/>
      </w:rPr>
    </w:lvl>
  </w:abstractNum>
  <w:abstractNum w:abstractNumId="10">
    <w:nsid w:val="51125614"/>
    <w:multiLevelType w:val="hybridMultilevel"/>
    <w:tmpl w:val="17429988"/>
    <w:lvl w:ilvl="0" w:tplc="65887574">
      <w:start w:val="1"/>
      <w:numFmt w:val="decimal"/>
      <w:lvlText w:val="%1."/>
      <w:lvlJc w:val="left"/>
      <w:pPr>
        <w:ind w:left="262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11E32D0">
      <w:numFmt w:val="bullet"/>
      <w:lvlText w:val="•"/>
      <w:lvlJc w:val="left"/>
      <w:pPr>
        <w:ind w:left="1350" w:hanging="567"/>
      </w:pPr>
      <w:rPr>
        <w:rFonts w:hint="default"/>
        <w:lang w:val="ru-RU" w:eastAsia="en-US" w:bidi="ar-SA"/>
      </w:rPr>
    </w:lvl>
    <w:lvl w:ilvl="2" w:tplc="E1CE23DC">
      <w:numFmt w:val="bullet"/>
      <w:lvlText w:val="•"/>
      <w:lvlJc w:val="left"/>
      <w:pPr>
        <w:ind w:left="2440" w:hanging="567"/>
      </w:pPr>
      <w:rPr>
        <w:rFonts w:hint="default"/>
        <w:lang w:val="ru-RU" w:eastAsia="en-US" w:bidi="ar-SA"/>
      </w:rPr>
    </w:lvl>
    <w:lvl w:ilvl="3" w:tplc="23FA8360">
      <w:numFmt w:val="bullet"/>
      <w:lvlText w:val="•"/>
      <w:lvlJc w:val="left"/>
      <w:pPr>
        <w:ind w:left="3530" w:hanging="567"/>
      </w:pPr>
      <w:rPr>
        <w:rFonts w:hint="default"/>
        <w:lang w:val="ru-RU" w:eastAsia="en-US" w:bidi="ar-SA"/>
      </w:rPr>
    </w:lvl>
    <w:lvl w:ilvl="4" w:tplc="9662DCAC">
      <w:numFmt w:val="bullet"/>
      <w:lvlText w:val="•"/>
      <w:lvlJc w:val="left"/>
      <w:pPr>
        <w:ind w:left="4620" w:hanging="567"/>
      </w:pPr>
      <w:rPr>
        <w:rFonts w:hint="default"/>
        <w:lang w:val="ru-RU" w:eastAsia="en-US" w:bidi="ar-SA"/>
      </w:rPr>
    </w:lvl>
    <w:lvl w:ilvl="5" w:tplc="7248BD04">
      <w:numFmt w:val="bullet"/>
      <w:lvlText w:val="•"/>
      <w:lvlJc w:val="left"/>
      <w:pPr>
        <w:ind w:left="5710" w:hanging="567"/>
      </w:pPr>
      <w:rPr>
        <w:rFonts w:hint="default"/>
        <w:lang w:val="ru-RU" w:eastAsia="en-US" w:bidi="ar-SA"/>
      </w:rPr>
    </w:lvl>
    <w:lvl w:ilvl="6" w:tplc="CBB47694">
      <w:numFmt w:val="bullet"/>
      <w:lvlText w:val="•"/>
      <w:lvlJc w:val="left"/>
      <w:pPr>
        <w:ind w:left="6800" w:hanging="567"/>
      </w:pPr>
      <w:rPr>
        <w:rFonts w:hint="default"/>
        <w:lang w:val="ru-RU" w:eastAsia="en-US" w:bidi="ar-SA"/>
      </w:rPr>
    </w:lvl>
    <w:lvl w:ilvl="7" w:tplc="878C96B4">
      <w:numFmt w:val="bullet"/>
      <w:lvlText w:val="•"/>
      <w:lvlJc w:val="left"/>
      <w:pPr>
        <w:ind w:left="7890" w:hanging="567"/>
      </w:pPr>
      <w:rPr>
        <w:rFonts w:hint="default"/>
        <w:lang w:val="ru-RU" w:eastAsia="en-US" w:bidi="ar-SA"/>
      </w:rPr>
    </w:lvl>
    <w:lvl w:ilvl="8" w:tplc="10C84726">
      <w:numFmt w:val="bullet"/>
      <w:lvlText w:val="•"/>
      <w:lvlJc w:val="left"/>
      <w:pPr>
        <w:ind w:left="8980" w:hanging="567"/>
      </w:pPr>
      <w:rPr>
        <w:rFonts w:hint="default"/>
        <w:lang w:val="ru-RU" w:eastAsia="en-US" w:bidi="ar-SA"/>
      </w:rPr>
    </w:lvl>
  </w:abstractNum>
  <w:abstractNum w:abstractNumId="11">
    <w:nsid w:val="530D60C0"/>
    <w:multiLevelType w:val="hybridMultilevel"/>
    <w:tmpl w:val="E5FEFBA4"/>
    <w:lvl w:ilvl="0" w:tplc="6010A6FC">
      <w:start w:val="1"/>
      <w:numFmt w:val="decimal"/>
      <w:lvlText w:val="%1."/>
      <w:lvlJc w:val="left"/>
      <w:pPr>
        <w:ind w:left="545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80EF1F4">
      <w:numFmt w:val="bullet"/>
      <w:lvlText w:val="-"/>
      <w:lvlJc w:val="left"/>
      <w:pPr>
        <w:ind w:left="26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E4E6FFE2">
      <w:numFmt w:val="bullet"/>
      <w:lvlText w:val="•"/>
      <w:lvlJc w:val="left"/>
      <w:pPr>
        <w:ind w:left="1720" w:hanging="284"/>
      </w:pPr>
      <w:rPr>
        <w:rFonts w:hint="default"/>
        <w:lang w:val="ru-RU" w:eastAsia="en-US" w:bidi="ar-SA"/>
      </w:rPr>
    </w:lvl>
    <w:lvl w:ilvl="3" w:tplc="0FD6CB2E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4" w:tplc="1964777C">
      <w:numFmt w:val="bullet"/>
      <w:lvlText w:val="•"/>
      <w:lvlJc w:val="left"/>
      <w:pPr>
        <w:ind w:left="4080" w:hanging="284"/>
      </w:pPr>
      <w:rPr>
        <w:rFonts w:hint="default"/>
        <w:lang w:val="ru-RU" w:eastAsia="en-US" w:bidi="ar-SA"/>
      </w:rPr>
    </w:lvl>
    <w:lvl w:ilvl="5" w:tplc="2D0A2CB6">
      <w:numFmt w:val="bullet"/>
      <w:lvlText w:val="•"/>
      <w:lvlJc w:val="left"/>
      <w:pPr>
        <w:ind w:left="5260" w:hanging="284"/>
      </w:pPr>
      <w:rPr>
        <w:rFonts w:hint="default"/>
        <w:lang w:val="ru-RU" w:eastAsia="en-US" w:bidi="ar-SA"/>
      </w:rPr>
    </w:lvl>
    <w:lvl w:ilvl="6" w:tplc="B642B0C2">
      <w:numFmt w:val="bullet"/>
      <w:lvlText w:val="•"/>
      <w:lvlJc w:val="left"/>
      <w:pPr>
        <w:ind w:left="6440" w:hanging="284"/>
      </w:pPr>
      <w:rPr>
        <w:rFonts w:hint="default"/>
        <w:lang w:val="ru-RU" w:eastAsia="en-US" w:bidi="ar-SA"/>
      </w:rPr>
    </w:lvl>
    <w:lvl w:ilvl="7" w:tplc="A3884222">
      <w:numFmt w:val="bullet"/>
      <w:lvlText w:val="•"/>
      <w:lvlJc w:val="left"/>
      <w:pPr>
        <w:ind w:left="7620" w:hanging="284"/>
      </w:pPr>
      <w:rPr>
        <w:rFonts w:hint="default"/>
        <w:lang w:val="ru-RU" w:eastAsia="en-US" w:bidi="ar-SA"/>
      </w:rPr>
    </w:lvl>
    <w:lvl w:ilvl="8" w:tplc="6FA68FCA">
      <w:numFmt w:val="bullet"/>
      <w:lvlText w:val="•"/>
      <w:lvlJc w:val="left"/>
      <w:pPr>
        <w:ind w:left="8800" w:hanging="284"/>
      </w:pPr>
      <w:rPr>
        <w:rFonts w:hint="default"/>
        <w:lang w:val="ru-RU" w:eastAsia="en-US" w:bidi="ar-SA"/>
      </w:rPr>
    </w:lvl>
  </w:abstractNum>
  <w:abstractNum w:abstractNumId="12">
    <w:nsid w:val="57E6505B"/>
    <w:multiLevelType w:val="hybridMultilevel"/>
    <w:tmpl w:val="0EA2B636"/>
    <w:lvl w:ilvl="0" w:tplc="E7DC67EA">
      <w:numFmt w:val="bullet"/>
      <w:lvlText w:val="-"/>
      <w:lvlJc w:val="left"/>
      <w:pPr>
        <w:ind w:left="262" w:hanging="4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A3231DC">
      <w:numFmt w:val="bullet"/>
      <w:lvlText w:val="•"/>
      <w:lvlJc w:val="left"/>
      <w:pPr>
        <w:ind w:left="1350" w:hanging="467"/>
      </w:pPr>
      <w:rPr>
        <w:rFonts w:hint="default"/>
        <w:lang w:val="ru-RU" w:eastAsia="en-US" w:bidi="ar-SA"/>
      </w:rPr>
    </w:lvl>
    <w:lvl w:ilvl="2" w:tplc="145EB1D2">
      <w:numFmt w:val="bullet"/>
      <w:lvlText w:val="•"/>
      <w:lvlJc w:val="left"/>
      <w:pPr>
        <w:ind w:left="2440" w:hanging="467"/>
      </w:pPr>
      <w:rPr>
        <w:rFonts w:hint="default"/>
        <w:lang w:val="ru-RU" w:eastAsia="en-US" w:bidi="ar-SA"/>
      </w:rPr>
    </w:lvl>
    <w:lvl w:ilvl="3" w:tplc="334E8A72">
      <w:numFmt w:val="bullet"/>
      <w:lvlText w:val="•"/>
      <w:lvlJc w:val="left"/>
      <w:pPr>
        <w:ind w:left="3530" w:hanging="467"/>
      </w:pPr>
      <w:rPr>
        <w:rFonts w:hint="default"/>
        <w:lang w:val="ru-RU" w:eastAsia="en-US" w:bidi="ar-SA"/>
      </w:rPr>
    </w:lvl>
    <w:lvl w:ilvl="4" w:tplc="A7F4C27E">
      <w:numFmt w:val="bullet"/>
      <w:lvlText w:val="•"/>
      <w:lvlJc w:val="left"/>
      <w:pPr>
        <w:ind w:left="4620" w:hanging="467"/>
      </w:pPr>
      <w:rPr>
        <w:rFonts w:hint="default"/>
        <w:lang w:val="ru-RU" w:eastAsia="en-US" w:bidi="ar-SA"/>
      </w:rPr>
    </w:lvl>
    <w:lvl w:ilvl="5" w:tplc="D32E2BC4">
      <w:numFmt w:val="bullet"/>
      <w:lvlText w:val="•"/>
      <w:lvlJc w:val="left"/>
      <w:pPr>
        <w:ind w:left="5710" w:hanging="467"/>
      </w:pPr>
      <w:rPr>
        <w:rFonts w:hint="default"/>
        <w:lang w:val="ru-RU" w:eastAsia="en-US" w:bidi="ar-SA"/>
      </w:rPr>
    </w:lvl>
    <w:lvl w:ilvl="6" w:tplc="78281A58">
      <w:numFmt w:val="bullet"/>
      <w:lvlText w:val="•"/>
      <w:lvlJc w:val="left"/>
      <w:pPr>
        <w:ind w:left="6800" w:hanging="467"/>
      </w:pPr>
      <w:rPr>
        <w:rFonts w:hint="default"/>
        <w:lang w:val="ru-RU" w:eastAsia="en-US" w:bidi="ar-SA"/>
      </w:rPr>
    </w:lvl>
    <w:lvl w:ilvl="7" w:tplc="05BEB882">
      <w:numFmt w:val="bullet"/>
      <w:lvlText w:val="•"/>
      <w:lvlJc w:val="left"/>
      <w:pPr>
        <w:ind w:left="7890" w:hanging="467"/>
      </w:pPr>
      <w:rPr>
        <w:rFonts w:hint="default"/>
        <w:lang w:val="ru-RU" w:eastAsia="en-US" w:bidi="ar-SA"/>
      </w:rPr>
    </w:lvl>
    <w:lvl w:ilvl="8" w:tplc="D05A8674">
      <w:numFmt w:val="bullet"/>
      <w:lvlText w:val="•"/>
      <w:lvlJc w:val="left"/>
      <w:pPr>
        <w:ind w:left="8980" w:hanging="467"/>
      </w:pPr>
      <w:rPr>
        <w:rFonts w:hint="default"/>
        <w:lang w:val="ru-RU" w:eastAsia="en-US" w:bidi="ar-SA"/>
      </w:rPr>
    </w:lvl>
  </w:abstractNum>
  <w:abstractNum w:abstractNumId="13">
    <w:nsid w:val="6DE52FB3"/>
    <w:multiLevelType w:val="hybridMultilevel"/>
    <w:tmpl w:val="59FEC51C"/>
    <w:lvl w:ilvl="0" w:tplc="70D86D4E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168A00">
      <w:numFmt w:val="bullet"/>
      <w:lvlText w:val="•"/>
      <w:lvlJc w:val="left"/>
      <w:pPr>
        <w:ind w:left="554" w:hanging="144"/>
      </w:pPr>
      <w:rPr>
        <w:rFonts w:hint="default"/>
        <w:lang w:val="ru-RU" w:eastAsia="en-US" w:bidi="ar-SA"/>
      </w:rPr>
    </w:lvl>
    <w:lvl w:ilvl="2" w:tplc="93049508">
      <w:numFmt w:val="bullet"/>
      <w:lvlText w:val="•"/>
      <w:lvlJc w:val="left"/>
      <w:pPr>
        <w:ind w:left="1008" w:hanging="144"/>
      </w:pPr>
      <w:rPr>
        <w:rFonts w:hint="default"/>
        <w:lang w:val="ru-RU" w:eastAsia="en-US" w:bidi="ar-SA"/>
      </w:rPr>
    </w:lvl>
    <w:lvl w:ilvl="3" w:tplc="EA6CBC4C">
      <w:numFmt w:val="bullet"/>
      <w:lvlText w:val="•"/>
      <w:lvlJc w:val="left"/>
      <w:pPr>
        <w:ind w:left="1462" w:hanging="144"/>
      </w:pPr>
      <w:rPr>
        <w:rFonts w:hint="default"/>
        <w:lang w:val="ru-RU" w:eastAsia="en-US" w:bidi="ar-SA"/>
      </w:rPr>
    </w:lvl>
    <w:lvl w:ilvl="4" w:tplc="5470BFFE">
      <w:numFmt w:val="bullet"/>
      <w:lvlText w:val="•"/>
      <w:lvlJc w:val="left"/>
      <w:pPr>
        <w:ind w:left="1917" w:hanging="144"/>
      </w:pPr>
      <w:rPr>
        <w:rFonts w:hint="default"/>
        <w:lang w:val="ru-RU" w:eastAsia="en-US" w:bidi="ar-SA"/>
      </w:rPr>
    </w:lvl>
    <w:lvl w:ilvl="5" w:tplc="2C203EE0">
      <w:numFmt w:val="bullet"/>
      <w:lvlText w:val="•"/>
      <w:lvlJc w:val="left"/>
      <w:pPr>
        <w:ind w:left="2371" w:hanging="144"/>
      </w:pPr>
      <w:rPr>
        <w:rFonts w:hint="default"/>
        <w:lang w:val="ru-RU" w:eastAsia="en-US" w:bidi="ar-SA"/>
      </w:rPr>
    </w:lvl>
    <w:lvl w:ilvl="6" w:tplc="7E8C3506">
      <w:numFmt w:val="bullet"/>
      <w:lvlText w:val="•"/>
      <w:lvlJc w:val="left"/>
      <w:pPr>
        <w:ind w:left="2825" w:hanging="144"/>
      </w:pPr>
      <w:rPr>
        <w:rFonts w:hint="default"/>
        <w:lang w:val="ru-RU" w:eastAsia="en-US" w:bidi="ar-SA"/>
      </w:rPr>
    </w:lvl>
    <w:lvl w:ilvl="7" w:tplc="960E25B4">
      <w:numFmt w:val="bullet"/>
      <w:lvlText w:val="•"/>
      <w:lvlJc w:val="left"/>
      <w:pPr>
        <w:ind w:left="3280" w:hanging="144"/>
      </w:pPr>
      <w:rPr>
        <w:rFonts w:hint="default"/>
        <w:lang w:val="ru-RU" w:eastAsia="en-US" w:bidi="ar-SA"/>
      </w:rPr>
    </w:lvl>
    <w:lvl w:ilvl="8" w:tplc="F216C26C">
      <w:numFmt w:val="bullet"/>
      <w:lvlText w:val="•"/>
      <w:lvlJc w:val="left"/>
      <w:pPr>
        <w:ind w:left="3734" w:hanging="144"/>
      </w:pPr>
      <w:rPr>
        <w:rFonts w:hint="default"/>
        <w:lang w:val="ru-RU" w:eastAsia="en-US" w:bidi="ar-SA"/>
      </w:rPr>
    </w:lvl>
  </w:abstractNum>
  <w:abstractNum w:abstractNumId="14">
    <w:nsid w:val="72EB70B3"/>
    <w:multiLevelType w:val="hybridMultilevel"/>
    <w:tmpl w:val="90F44D3A"/>
    <w:lvl w:ilvl="0" w:tplc="27D80552">
      <w:start w:val="1"/>
      <w:numFmt w:val="decimal"/>
      <w:lvlText w:val="%1."/>
      <w:lvlJc w:val="left"/>
      <w:pPr>
        <w:ind w:left="982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EA2C03E">
      <w:start w:val="3"/>
      <w:numFmt w:val="decimal"/>
      <w:lvlText w:val="%2."/>
      <w:lvlJc w:val="left"/>
      <w:pPr>
        <w:ind w:left="2461" w:hanging="2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ADEB2F8">
      <w:numFmt w:val="bullet"/>
      <w:lvlText w:val="•"/>
      <w:lvlJc w:val="left"/>
      <w:pPr>
        <w:ind w:left="3426" w:hanging="283"/>
      </w:pPr>
      <w:rPr>
        <w:rFonts w:hint="default"/>
        <w:lang w:val="ru-RU" w:eastAsia="en-US" w:bidi="ar-SA"/>
      </w:rPr>
    </w:lvl>
    <w:lvl w:ilvl="3" w:tplc="4EB606CC">
      <w:numFmt w:val="bullet"/>
      <w:lvlText w:val="•"/>
      <w:lvlJc w:val="left"/>
      <w:pPr>
        <w:ind w:left="4393" w:hanging="283"/>
      </w:pPr>
      <w:rPr>
        <w:rFonts w:hint="default"/>
        <w:lang w:val="ru-RU" w:eastAsia="en-US" w:bidi="ar-SA"/>
      </w:rPr>
    </w:lvl>
    <w:lvl w:ilvl="4" w:tplc="3F2C0928">
      <w:numFmt w:val="bullet"/>
      <w:lvlText w:val="•"/>
      <w:lvlJc w:val="left"/>
      <w:pPr>
        <w:ind w:left="5360" w:hanging="283"/>
      </w:pPr>
      <w:rPr>
        <w:rFonts w:hint="default"/>
        <w:lang w:val="ru-RU" w:eastAsia="en-US" w:bidi="ar-SA"/>
      </w:rPr>
    </w:lvl>
    <w:lvl w:ilvl="5" w:tplc="B7E08AC6">
      <w:numFmt w:val="bullet"/>
      <w:lvlText w:val="•"/>
      <w:lvlJc w:val="left"/>
      <w:pPr>
        <w:ind w:left="6326" w:hanging="283"/>
      </w:pPr>
      <w:rPr>
        <w:rFonts w:hint="default"/>
        <w:lang w:val="ru-RU" w:eastAsia="en-US" w:bidi="ar-SA"/>
      </w:rPr>
    </w:lvl>
    <w:lvl w:ilvl="6" w:tplc="4F5873D2">
      <w:numFmt w:val="bullet"/>
      <w:lvlText w:val="•"/>
      <w:lvlJc w:val="left"/>
      <w:pPr>
        <w:ind w:left="7293" w:hanging="283"/>
      </w:pPr>
      <w:rPr>
        <w:rFonts w:hint="default"/>
        <w:lang w:val="ru-RU" w:eastAsia="en-US" w:bidi="ar-SA"/>
      </w:rPr>
    </w:lvl>
    <w:lvl w:ilvl="7" w:tplc="AD1E06A4">
      <w:numFmt w:val="bullet"/>
      <w:lvlText w:val="•"/>
      <w:lvlJc w:val="left"/>
      <w:pPr>
        <w:ind w:left="8260" w:hanging="283"/>
      </w:pPr>
      <w:rPr>
        <w:rFonts w:hint="default"/>
        <w:lang w:val="ru-RU" w:eastAsia="en-US" w:bidi="ar-SA"/>
      </w:rPr>
    </w:lvl>
    <w:lvl w:ilvl="8" w:tplc="3AC279F8">
      <w:numFmt w:val="bullet"/>
      <w:lvlText w:val="•"/>
      <w:lvlJc w:val="left"/>
      <w:pPr>
        <w:ind w:left="9226" w:hanging="283"/>
      </w:pPr>
      <w:rPr>
        <w:rFonts w:hint="default"/>
        <w:lang w:val="ru-RU" w:eastAsia="en-US" w:bidi="ar-SA"/>
      </w:rPr>
    </w:lvl>
  </w:abstractNum>
  <w:abstractNum w:abstractNumId="15">
    <w:nsid w:val="7D4F1B13"/>
    <w:multiLevelType w:val="hybridMultilevel"/>
    <w:tmpl w:val="E0A47E9C"/>
    <w:lvl w:ilvl="0" w:tplc="A8ECFA36">
      <w:start w:val="1"/>
      <w:numFmt w:val="decimal"/>
      <w:lvlText w:val="%1."/>
      <w:lvlJc w:val="left"/>
      <w:pPr>
        <w:ind w:left="1112" w:hanging="28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32AF276">
      <w:numFmt w:val="bullet"/>
      <w:lvlText w:val="-"/>
      <w:lvlJc w:val="left"/>
      <w:pPr>
        <w:ind w:left="26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503808A8">
      <w:numFmt w:val="bullet"/>
      <w:lvlText w:val="•"/>
      <w:lvlJc w:val="left"/>
      <w:pPr>
        <w:ind w:left="2235" w:hanging="164"/>
      </w:pPr>
      <w:rPr>
        <w:rFonts w:hint="default"/>
        <w:lang w:val="ru-RU" w:eastAsia="en-US" w:bidi="ar-SA"/>
      </w:rPr>
    </w:lvl>
    <w:lvl w:ilvl="3" w:tplc="98009C9A">
      <w:numFmt w:val="bullet"/>
      <w:lvlText w:val="•"/>
      <w:lvlJc w:val="left"/>
      <w:pPr>
        <w:ind w:left="3351" w:hanging="164"/>
      </w:pPr>
      <w:rPr>
        <w:rFonts w:hint="default"/>
        <w:lang w:val="ru-RU" w:eastAsia="en-US" w:bidi="ar-SA"/>
      </w:rPr>
    </w:lvl>
    <w:lvl w:ilvl="4" w:tplc="25E89E2C">
      <w:numFmt w:val="bullet"/>
      <w:lvlText w:val="•"/>
      <w:lvlJc w:val="left"/>
      <w:pPr>
        <w:ind w:left="4466" w:hanging="164"/>
      </w:pPr>
      <w:rPr>
        <w:rFonts w:hint="default"/>
        <w:lang w:val="ru-RU" w:eastAsia="en-US" w:bidi="ar-SA"/>
      </w:rPr>
    </w:lvl>
    <w:lvl w:ilvl="5" w:tplc="78F8611E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2D989BC0">
      <w:numFmt w:val="bullet"/>
      <w:lvlText w:val="•"/>
      <w:lvlJc w:val="left"/>
      <w:pPr>
        <w:ind w:left="6697" w:hanging="164"/>
      </w:pPr>
      <w:rPr>
        <w:rFonts w:hint="default"/>
        <w:lang w:val="ru-RU" w:eastAsia="en-US" w:bidi="ar-SA"/>
      </w:rPr>
    </w:lvl>
    <w:lvl w:ilvl="7" w:tplc="C0809B30">
      <w:numFmt w:val="bullet"/>
      <w:lvlText w:val="•"/>
      <w:lvlJc w:val="left"/>
      <w:pPr>
        <w:ind w:left="7813" w:hanging="164"/>
      </w:pPr>
      <w:rPr>
        <w:rFonts w:hint="default"/>
        <w:lang w:val="ru-RU" w:eastAsia="en-US" w:bidi="ar-SA"/>
      </w:rPr>
    </w:lvl>
    <w:lvl w:ilvl="8" w:tplc="1AC8D85E">
      <w:numFmt w:val="bullet"/>
      <w:lvlText w:val="•"/>
      <w:lvlJc w:val="left"/>
      <w:pPr>
        <w:ind w:left="8928" w:hanging="16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0"/>
  </w:num>
  <w:num w:numId="3">
    <w:abstractNumId w:val="15"/>
  </w:num>
  <w:num w:numId="4">
    <w:abstractNumId w:val="1"/>
  </w:num>
  <w:num w:numId="5">
    <w:abstractNumId w:val="2"/>
  </w:num>
  <w:num w:numId="6">
    <w:abstractNumId w:val="13"/>
  </w:num>
  <w:num w:numId="7">
    <w:abstractNumId w:val="4"/>
  </w:num>
  <w:num w:numId="8">
    <w:abstractNumId w:val="3"/>
  </w:num>
  <w:num w:numId="9">
    <w:abstractNumId w:val="5"/>
  </w:num>
  <w:num w:numId="10">
    <w:abstractNumId w:val="12"/>
  </w:num>
  <w:num w:numId="11">
    <w:abstractNumId w:val="7"/>
  </w:num>
  <w:num w:numId="12">
    <w:abstractNumId w:val="11"/>
  </w:num>
  <w:num w:numId="13">
    <w:abstractNumId w:val="14"/>
  </w:num>
  <w:num w:numId="14">
    <w:abstractNumId w:val="9"/>
  </w:num>
  <w:num w:numId="15">
    <w:abstractNumId w:val="8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E00744-24A1-45B2-A4DC-6CC2CB81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2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535" w:right="1553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spacing w:before="3" w:line="319" w:lineRule="exact"/>
      <w:ind w:left="901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6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30">
    <w:name w:val="Заголовок 3 Знак"/>
    <w:basedOn w:val="a0"/>
    <w:link w:val="3"/>
    <w:uiPriority w:val="1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a7">
    <w:name w:val="Основной текст_"/>
    <w:basedOn w:val="a0"/>
    <w:link w:val="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10">
    <w:name w:val="Основной текст1"/>
    <w:basedOn w:val="a7"/>
    <w:rPr>
      <w:rFonts w:ascii="Times New Roman" w:eastAsia="Times New Roman" w:hAnsi="Times New Roman" w:cs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8">
    <w:name w:val="Основной текст8"/>
    <w:basedOn w:val="a"/>
    <w:link w:val="a7"/>
    <w:pPr>
      <w:shd w:val="clear" w:color="auto" w:fill="FFFFFF"/>
      <w:autoSpaceDE/>
      <w:autoSpaceDN/>
      <w:spacing w:line="317" w:lineRule="exact"/>
    </w:pPr>
    <w:rPr>
      <w:spacing w:val="3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fourok.ru/rabochaya-programma-vospitatelnoy-raboti-328614.html-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videouroki.net/razrabotki/rabochaya-programma-po-vospitatelnoy-rabot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77/456/934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19</Pages>
  <Words>5335</Words>
  <Characters>30413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26</cp:revision>
  <cp:lastPrinted>2024-03-25T05:06:00Z</cp:lastPrinted>
  <dcterms:created xsi:type="dcterms:W3CDTF">2024-03-25T05:50:00Z</dcterms:created>
  <dcterms:modified xsi:type="dcterms:W3CDTF">2024-03-25T07:56:00Z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2024-03-25T00:00:00Z</vt:filetime>
  </property>
  <property fmtid="{D5CDD505-2E9C-101B-9397-08002B2CF9AE}" pid="5" name="Producer">
    <vt:lpwstr>www.ilovepdf.com</vt:lpwstr>
  </property>
</Properties>
</file>